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45" w:rsidRDefault="00BA7445" w:rsidP="00BA7445">
      <w:pPr>
        <w:jc w:val="center"/>
        <w:rPr>
          <w:rFonts w:asciiTheme="minorEastAsia" w:hAnsiTheme="minorEastAsia"/>
          <w:b/>
          <w:szCs w:val="21"/>
        </w:rPr>
      </w:pPr>
      <w:r w:rsidRPr="00BD189C">
        <w:rPr>
          <w:rFonts w:asciiTheme="minorEastAsia" w:hAnsiTheme="minorEastAsia" w:hint="eastAsia"/>
          <w:b/>
          <w:sz w:val="44"/>
          <w:szCs w:val="44"/>
        </w:rPr>
        <w:t>202</w:t>
      </w:r>
      <w:r w:rsidR="00450679">
        <w:rPr>
          <w:rFonts w:asciiTheme="minorEastAsia" w:hAnsiTheme="minorEastAsia" w:hint="eastAsia"/>
          <w:b/>
          <w:sz w:val="44"/>
          <w:szCs w:val="44"/>
        </w:rPr>
        <w:t>1</w:t>
      </w:r>
      <w:r w:rsidRPr="00BD189C">
        <w:rPr>
          <w:rFonts w:asciiTheme="minorEastAsia" w:hAnsiTheme="minorEastAsia" w:hint="eastAsia"/>
          <w:b/>
          <w:sz w:val="44"/>
          <w:szCs w:val="44"/>
        </w:rPr>
        <w:t>年1月新书速递</w:t>
      </w:r>
    </w:p>
    <w:p w:rsidR="005E08C7" w:rsidRDefault="005E08C7"/>
    <w:tbl>
      <w:tblPr>
        <w:tblW w:w="9922" w:type="dxa"/>
        <w:tblInd w:w="93" w:type="dxa"/>
        <w:tblLook w:val="04A0"/>
      </w:tblPr>
      <w:tblGrid>
        <w:gridCol w:w="1116"/>
        <w:gridCol w:w="3855"/>
        <w:gridCol w:w="1116"/>
        <w:gridCol w:w="3835"/>
      </w:tblGrid>
      <w:tr w:rsidR="00450679" w:rsidRPr="00450679" w:rsidTr="004C5EED">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180097171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民王</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秦谜：重新发现秦始皇（插图增订版）</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180097172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民王</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秦谜：重新发现秦始皇（插图增订版）</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180097169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我的父亲手冢治虫</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严嵩与张居正</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180097170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我的父亲手冢治虫</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严嵩与张居正</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180097138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门</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李鸿章与晚清四十年</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180097137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门</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李鸿章与晚清四十年</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180097163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坡道上的家</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两广总督叶名琛</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180097164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坡道上的家</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两广总督叶名琛</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180097225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女生徒</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山本耀司：我投下一枚炸弹</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180097226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女生徒</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山本耀司：我投下一枚炸弹</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180097360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云端少女</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女王的游戏：成就16世纪欧洲历史的女性</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180097359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云端少女</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女王的游戏：成就16世纪欧洲历史的女性</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明暗</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简.奥斯汀：隐秘的激进派</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明暗</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简.奥斯汀：隐秘的激进派</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180097319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毛毯猫</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狂热的追求</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180097320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毛毯猫</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狂热的追求</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180097140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永日小品</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梭罗传：瓦尔登湖畔的心灵人生</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180097139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永日小品</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梭罗传：瓦尔登湖畔的心灵人生</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180097133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黑魔法手帖</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菲利普.迪克传</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180097134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黑魔法手帖</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菲利普.迪克传</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180097127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古来长安一片月</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鲍勃.迪伦：重返61号公路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180097128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古来长安一片月</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鲍勃.迪伦：重返61号公路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180097126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趣谈中国文学经典</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费曼语录</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180097125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趣谈中国文学经典</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费曼语录</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180097108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芥川龙之介妄想者手记</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费曼手札：不休止的鼓声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180097107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芥川龙之介妄想者手记</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费曼手札：不休止的鼓声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180097105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夏目漱石浮世与病榻</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别逗了，费曼先生！</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180097106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夏目漱石浮世与病榻</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别逗了，费曼先生！</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180097215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多余的人</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口袋博物馆.古罗马</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180097216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多余的人</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口袋博物馆.古罗马</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180097356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怪诞故事集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秦俑两千年</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180097355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怪诞故事集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秦俑两千年</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180097232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启蒙与艺术的心灵史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中文经典100句：礼记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180097230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追寻大师的足迹</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中文经典100句：礼记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180097231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启蒙与艺术的心灵史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清明上河图：北宋繁华记忆</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180097229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追寻大师的足迹</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清明上河图：北宋繁华记忆</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180097174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焚书之书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广州七天</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180097173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焚书之书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广州七天</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180097096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莎士比亚十四行诗</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不可思议的印度</w:t>
            </w:r>
          </w:p>
        </w:tc>
      </w:tr>
      <w:tr w:rsidR="004C5EED" w:rsidRPr="00450679" w:rsidTr="004C5EED">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lastRenderedPageBreak/>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180097095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莎士比亚十四行诗</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不可思议的印度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180097199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常看电影的人们</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半小时漫画科学史</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180097200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常看电影的人们</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半小时漫画科学史</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180097265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异境之书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改变世界的120项神奇发明</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180097266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异境之书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改变世界的120项神奇发明</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180097351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给樱桃以性别</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宇宙秘密：阿西莫夫谈科学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180097352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给樱桃以性别</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宇宙秘密：阿西莫夫谈科学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180097221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大英图书馆书籍史话：超越文本的书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180097048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科学大师的失误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180097222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大英图书馆书籍史话：超越文本的书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180097049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科学大师的失误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180097124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断案集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180096999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那些比答案更重要的好问题</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180097123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断案集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180096998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那些比答案更重要的好问题</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朝云观</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费曼讲演录：一个平民科学家的思想</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朝云观</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费曼讲演录：一个平民科学家的思想</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180097101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和经典保持接触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天地有大美：现代科学之伟大方程</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180097102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和经典保持接触</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天地有大美：现代科学之伟大方程</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180097328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未来的最后一年</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马丁.加德纳数学游戏全集.沙漏与随机数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180097327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未来的最后一年</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马丁.加德纳数学游戏全集.沙漏与随机数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180097092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这才是布考斯基：布考斯基选诗集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马丁.加德纳数学游戏全集.跳棋游戏与非欧几何</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180097091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这才是布考斯基：布考斯基选诗集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马丁.加德纳数学游戏全集.跳棋游戏与非欧几何</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180097248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钢吻</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马丁.加德纳数学游戏全集.纽结与出租车几何学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180097247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钢吻</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180096869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马丁.加德纳数学游戏全集.纽结与出租车几何学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180097251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世纪的哭泣</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180096843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神奇的数学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180097252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世纪的哭泣</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180096844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神奇的数学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180097205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花的传奇物语</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马丁.加德纳数学游戏全集.分形与空当接龙</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180097206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花的传奇物语</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马丁.加德纳数学游戏全集.分形与空当接龙</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180097283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声音集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马丁.加德纳数学游戏全集.幻星与超立方体</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180097284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声音集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马丁.加德纳数学游戏全集.幻星与超立方体</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180096981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眼生万物：看见看不见的“视”界</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马丁.加德纳数学游戏全集.骰子与棋盘上的马</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180096980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眼生万物：看见看不见的“视”界</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马丁.加德纳数学游戏全集.骰子与棋盘上的马</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180096810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艺术与文明</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什么是数学：对思想和方法的基本研究</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180096811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艺术与文明</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什么是数学：对思想和方法的基本研究</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180096808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看名画的眼睛2</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数学：科学的女王和仆人</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180096923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看名画的眼睛2</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数学：科学的女王和仆人</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丢勒：美学新秩序</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寻找零的起源</w:t>
            </w:r>
          </w:p>
        </w:tc>
      </w:tr>
      <w:tr w:rsidR="004C5EED" w:rsidRPr="00450679" w:rsidTr="004C5EED">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lastRenderedPageBreak/>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丢勒：美学新秩序</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寻找零的起源</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达.芬奇：500年纪念版</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巧合</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达.芬奇：500年纪念版</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巧合</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趣行山水画</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马丁.加德纳数学游戏全集.悖论与谬误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趣行山水画</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马丁.加德纳数学游戏全集.悖论与谬误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涅槃：母体中</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马丁.加德纳数学游戏全集.幻方与折纸艺术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涅槃：母体中</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马丁.加德纳数学游戏全集.幻方与折纸艺术</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捡拾足迹-电影课堂与激变世界</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马丁.加德纳数学游戏全集.火柴游戏与循环数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捡拾足迹-电影课堂与激变世界</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马丁.加德纳数学游戏全集.火柴游戏与循环数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电影漫游症札记</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180096880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马丁.加德纳数学游戏全集.剪纸与棋盘游戏</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180096934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电影漫游症札记</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马丁.加德纳数学游戏全集.剪纸与棋盘游戏</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电影通史：第2版</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马丁.加德纳数学游戏全集.迷宫与黄金分割</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电影通史：第2版</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马丁.加德纳数学游戏全集.迷宫与黄金分割</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史学与史籍七种</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马丁.加德纳数学游戏全集.椭圆与四色定理</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史学与史籍七种</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180096876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马丁.加德纳数学游戏全集.椭圆与四色定理</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180097426</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发现人文.1</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时空本性</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发现人文.1</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时空本性</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发现人文.2</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纠缠：量子力学趣史</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发现人文.2</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180096821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纠缠：量子力学趣史</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发现人文.3</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QED:光和物质的奇妙理论</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发现人文.3</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QED:光和物质的奇妙理论</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180097420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发现人文.4</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物理原来很有趣：李淼的30堂物理课</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发现人文.4</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物理原来很有趣：李淼的30堂物理课</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180097463</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告别洪荒：人类文明的演进</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为什么世界不会失控：万物演化中的物理学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告别洪荒：人类文明的演进</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为什么世界不会失控：万物演化中的物理学</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把世界装进火柴盒</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趣味物理全集：全三册.上</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把世界装进火柴盒</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趣味物理全集：全三册.上</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书信中的世界史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180096894</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趣味物理全集：全三册.中</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书信中的世界史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180096893</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趣味物理全集：全三册.中</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老鼠、虱子和历史：一部全新的人类命运史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趣味物理全集：全三册.下</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180097438</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C5EED" w:rsidRDefault="00450679" w:rsidP="00450679">
            <w:pPr>
              <w:widowControl/>
              <w:jc w:val="left"/>
              <w:rPr>
                <w:rFonts w:ascii="宋体" w:eastAsia="宋体" w:hAnsi="宋体" w:cs="宋体"/>
                <w:kern w:val="0"/>
                <w:sz w:val="18"/>
                <w:szCs w:val="18"/>
              </w:rPr>
            </w:pPr>
            <w:r w:rsidRPr="004C5EED">
              <w:rPr>
                <w:rFonts w:ascii="宋体" w:eastAsia="宋体" w:hAnsi="宋体" w:cs="宋体" w:hint="eastAsia"/>
                <w:kern w:val="0"/>
                <w:sz w:val="18"/>
                <w:szCs w:val="18"/>
              </w:rPr>
              <w:t>老鼠、虱子和历史：一部全新的人类命运史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180096891</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趣味物理全集：全三册.下</w:t>
            </w:r>
          </w:p>
        </w:tc>
      </w:tr>
      <w:tr w:rsidR="004C5EED" w:rsidRPr="00450679" w:rsidTr="004C5EED">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lastRenderedPageBreak/>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4C5EED" w:rsidRPr="00450679" w:rsidRDefault="004C5EED"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希腊史：从开端至希腊化时代</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费曼讲物理：相对论</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希腊史：从开端至希腊化时代</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费曼讲物理：相对论</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180097440</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了不起的古希腊</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180096908</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费曼讲物理：入门</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180097439</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了不起的古希腊</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费曼讲物理：入门</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拜占庭的新生：从拉丁世界到东方帝国</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物理定律的本性</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拜占庭的新生：从拉丁世界到东方帝国</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物理定律的本性</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180097517</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中国社会史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180096899</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多云的宇宙：物理学未解的七朵“乌云”</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180097515</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中国社会史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180096900</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多云的宇宙：物理学未解的七朵“乌云”</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180097514</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中国通史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太喜欢物理了</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吕著中国通史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180096855</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太喜欢物理了</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吕著中国通史</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180097016</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1分钟物理：“中科院物理所”趣味科普专栏</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180097472</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中国古代文化常识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180097017</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1分钟物理：“中科院物理所”趣味科普专栏</w:t>
            </w:r>
          </w:p>
        </w:tc>
      </w:tr>
      <w:tr w:rsidR="00450679" w:rsidRPr="00450679" w:rsidTr="004C5EED">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180097471</w:t>
            </w:r>
          </w:p>
        </w:tc>
        <w:tc>
          <w:tcPr>
            <w:tcW w:w="385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中国古代文化常识</w:t>
            </w:r>
          </w:p>
        </w:tc>
        <w:tc>
          <w:tcPr>
            <w:tcW w:w="1116"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180096852</w:t>
            </w:r>
          </w:p>
        </w:tc>
        <w:tc>
          <w:tcPr>
            <w:tcW w:w="3835" w:type="dxa"/>
            <w:tcBorders>
              <w:top w:val="nil"/>
              <w:left w:val="nil"/>
              <w:bottom w:val="single" w:sz="4" w:space="0" w:color="auto"/>
              <w:right w:val="single" w:sz="4" w:space="0" w:color="auto"/>
            </w:tcBorders>
            <w:shd w:val="clear" w:color="auto" w:fill="auto"/>
            <w:noWrap/>
            <w:vAlign w:val="center"/>
            <w:hideMark/>
          </w:tcPr>
          <w:p w:rsidR="00450679" w:rsidRPr="00450679" w:rsidRDefault="00450679" w:rsidP="00450679">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诗意的原子（精装珍藏版）</w:t>
            </w:r>
          </w:p>
        </w:tc>
      </w:tr>
    </w:tbl>
    <w:p w:rsidR="00450679" w:rsidRDefault="00450679" w:rsidP="00314FDE">
      <w:pPr>
        <w:rPr>
          <w:b/>
          <w:sz w:val="32"/>
          <w:szCs w:val="32"/>
        </w:rPr>
      </w:pPr>
    </w:p>
    <w:p w:rsidR="00314FDE" w:rsidRPr="00491C4D" w:rsidRDefault="00314FDE" w:rsidP="00314FDE">
      <w:pPr>
        <w:rPr>
          <w:b/>
          <w:sz w:val="32"/>
          <w:szCs w:val="32"/>
        </w:rPr>
      </w:pPr>
      <w:r w:rsidRPr="00491C4D">
        <w:rPr>
          <w:rFonts w:hint="eastAsia"/>
          <w:b/>
          <w:sz w:val="32"/>
          <w:szCs w:val="32"/>
        </w:rPr>
        <w:t>《</w:t>
      </w:r>
      <w:r w:rsidR="00450679" w:rsidRPr="00450679">
        <w:rPr>
          <w:rFonts w:ascii="宋体" w:eastAsia="宋体" w:hAnsi="宋体" w:cs="宋体" w:hint="eastAsia"/>
          <w:b/>
          <w:kern w:val="0"/>
          <w:sz w:val="32"/>
          <w:szCs w:val="32"/>
        </w:rPr>
        <w:t>我的父亲手冢治虫</w:t>
      </w:r>
      <w:r w:rsidRPr="00491C4D">
        <w:rPr>
          <w:rFonts w:hint="eastAsia"/>
          <w:b/>
          <w:sz w:val="32"/>
          <w:szCs w:val="32"/>
        </w:rPr>
        <w:t>》新书速读：</w:t>
      </w:r>
    </w:p>
    <w:p w:rsidR="00AD3ECB" w:rsidRDefault="00450679">
      <w:r>
        <w:rPr>
          <w:noProof/>
        </w:rPr>
        <w:drawing>
          <wp:inline distT="0" distB="0" distL="0" distR="0">
            <wp:extent cx="2952750" cy="20669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952750" cy="2066925"/>
                    </a:xfrm>
                    <a:prstGeom prst="rect">
                      <a:avLst/>
                    </a:prstGeom>
                    <a:noFill/>
                    <a:ln w="9525">
                      <a:noFill/>
                      <a:miter lim="800000"/>
                      <a:headEnd/>
                      <a:tailEnd/>
                    </a:ln>
                  </pic:spPr>
                </pic:pic>
              </a:graphicData>
            </a:graphic>
          </wp:inline>
        </w:drawing>
      </w:r>
    </w:p>
    <w:p w:rsidR="00450679" w:rsidRPr="00491C4D" w:rsidRDefault="00450679" w:rsidP="00450679">
      <w:pPr>
        <w:rPr>
          <w:b/>
          <w:sz w:val="32"/>
          <w:szCs w:val="32"/>
        </w:rPr>
      </w:pPr>
      <w:r w:rsidRPr="00491C4D">
        <w:rPr>
          <w:rFonts w:hint="eastAsia"/>
          <w:b/>
          <w:sz w:val="32"/>
          <w:szCs w:val="32"/>
        </w:rPr>
        <w:t>内容简介：</w:t>
      </w:r>
    </w:p>
    <w:p w:rsidR="00450679" w:rsidRPr="00450679" w:rsidRDefault="00450679" w:rsidP="00450679">
      <w:pPr>
        <w:widowControl/>
        <w:shd w:val="clear" w:color="auto" w:fill="FFFFFF"/>
        <w:spacing w:line="360" w:lineRule="atLeast"/>
        <w:ind w:firstLine="480"/>
        <w:jc w:val="left"/>
        <w:rPr>
          <w:rFonts w:ascii="Arial" w:eastAsia="宋体" w:hAnsi="Arial" w:cs="Arial"/>
          <w:color w:val="333333"/>
          <w:kern w:val="0"/>
          <w:szCs w:val="21"/>
        </w:rPr>
      </w:pPr>
      <w:r w:rsidRPr="00450679">
        <w:rPr>
          <w:rFonts w:ascii="Arial" w:eastAsia="宋体" w:hAnsi="Arial" w:cs="Arial"/>
          <w:color w:val="333333"/>
          <w:kern w:val="0"/>
          <w:szCs w:val="21"/>
        </w:rPr>
        <w:t>他是日本故事类漫画的开创者、现代日本动画的先驱者；他创作的众多漫画形象</w:t>
      </w:r>
      <w:r w:rsidRPr="00450679">
        <w:rPr>
          <w:rFonts w:ascii="Arial" w:eastAsia="宋体" w:hAnsi="Arial" w:cs="Arial"/>
          <w:color w:val="333333"/>
          <w:kern w:val="0"/>
          <w:szCs w:val="21"/>
        </w:rPr>
        <w:t>——</w:t>
      </w:r>
      <w:r w:rsidRPr="00450679">
        <w:rPr>
          <w:rFonts w:ascii="Arial" w:eastAsia="宋体" w:hAnsi="Arial" w:cs="Arial"/>
          <w:color w:val="333333"/>
          <w:kern w:val="0"/>
          <w:szCs w:val="21"/>
        </w:rPr>
        <w:t>铁臂阿童木、森林大帝、怪医黑杰克、火鸟等，都已成为家喻户晓的经典角色；他让日本漫画有了国际声誉，为电视动画插上了腾飞的翅膀，用自己的画笔给全世界喜爱漫画、动画的人们带去了长达半个世纪的欢乐。</w:t>
      </w:r>
    </w:p>
    <w:p w:rsidR="00450679" w:rsidRPr="00450679" w:rsidRDefault="00450679" w:rsidP="00450679">
      <w:pPr>
        <w:widowControl/>
        <w:shd w:val="clear" w:color="auto" w:fill="FFFFFF"/>
        <w:spacing w:line="360" w:lineRule="atLeast"/>
        <w:ind w:firstLine="480"/>
        <w:jc w:val="left"/>
        <w:rPr>
          <w:rFonts w:ascii="Arial" w:eastAsia="宋体" w:hAnsi="Arial" w:cs="Arial"/>
          <w:color w:val="333333"/>
          <w:kern w:val="0"/>
          <w:szCs w:val="21"/>
        </w:rPr>
      </w:pPr>
      <w:r w:rsidRPr="00450679">
        <w:rPr>
          <w:rFonts w:ascii="Arial" w:eastAsia="宋体" w:hAnsi="Arial" w:cs="Arial"/>
          <w:color w:val="333333"/>
          <w:kern w:val="0"/>
          <w:szCs w:val="21"/>
        </w:rPr>
        <w:t>他，就是独一无二的手冢治虫。</w:t>
      </w:r>
    </w:p>
    <w:p w:rsidR="00450679" w:rsidRPr="00450679" w:rsidRDefault="00450679" w:rsidP="00450679">
      <w:pPr>
        <w:widowControl/>
        <w:shd w:val="clear" w:color="auto" w:fill="FFFFFF"/>
        <w:spacing w:line="360" w:lineRule="atLeast"/>
        <w:ind w:firstLine="480"/>
        <w:jc w:val="left"/>
        <w:rPr>
          <w:rFonts w:ascii="Arial" w:eastAsia="宋体" w:hAnsi="Arial" w:cs="Arial"/>
          <w:color w:val="333333"/>
          <w:kern w:val="0"/>
          <w:szCs w:val="21"/>
        </w:rPr>
      </w:pPr>
      <w:r w:rsidRPr="00450679">
        <w:rPr>
          <w:rFonts w:ascii="Arial" w:eastAsia="宋体" w:hAnsi="Arial" w:cs="Arial"/>
          <w:color w:val="333333"/>
          <w:kern w:val="0"/>
          <w:szCs w:val="21"/>
        </w:rPr>
        <w:t>本名手冢治的他，为何以</w:t>
      </w:r>
      <w:r w:rsidRPr="00450679">
        <w:rPr>
          <w:rFonts w:ascii="Arial" w:eastAsia="宋体" w:hAnsi="Arial" w:cs="Arial"/>
          <w:color w:val="333333"/>
          <w:kern w:val="0"/>
          <w:szCs w:val="21"/>
        </w:rPr>
        <w:t>“</w:t>
      </w:r>
      <w:r w:rsidRPr="00450679">
        <w:rPr>
          <w:rFonts w:ascii="Arial" w:eastAsia="宋体" w:hAnsi="Arial" w:cs="Arial"/>
          <w:color w:val="333333"/>
          <w:kern w:val="0"/>
          <w:szCs w:val="21"/>
        </w:rPr>
        <w:t>虫</w:t>
      </w:r>
      <w:r w:rsidRPr="00450679">
        <w:rPr>
          <w:rFonts w:ascii="Arial" w:eastAsia="宋体" w:hAnsi="Arial" w:cs="Arial"/>
          <w:color w:val="333333"/>
          <w:kern w:val="0"/>
          <w:szCs w:val="21"/>
        </w:rPr>
        <w:t>”</w:t>
      </w:r>
      <w:r w:rsidRPr="00450679">
        <w:rPr>
          <w:rFonts w:ascii="Arial" w:eastAsia="宋体" w:hAnsi="Arial" w:cs="Arial"/>
          <w:color w:val="333333"/>
          <w:kern w:val="0"/>
          <w:szCs w:val="21"/>
        </w:rPr>
        <w:t>来起笔名呢？同时面对多家杂志的约稿，他是以怎样超人式的创作方法赶稿的呢？他为何要戏弄催稿的责编，又为何要在儿子导演的短剧中客串出演呢？</w:t>
      </w:r>
    </w:p>
    <w:p w:rsidR="00450679" w:rsidRPr="00450679" w:rsidRDefault="00450679" w:rsidP="00450679">
      <w:pPr>
        <w:widowControl/>
        <w:shd w:val="clear" w:color="auto" w:fill="FFFFFF"/>
        <w:spacing w:line="360" w:lineRule="atLeast"/>
        <w:ind w:firstLine="480"/>
        <w:jc w:val="left"/>
        <w:rPr>
          <w:rFonts w:ascii="Arial" w:eastAsia="宋体" w:hAnsi="Arial" w:cs="Arial"/>
          <w:color w:val="333333"/>
          <w:kern w:val="0"/>
          <w:szCs w:val="21"/>
        </w:rPr>
      </w:pPr>
      <w:r w:rsidRPr="00450679">
        <w:rPr>
          <w:rFonts w:ascii="Arial" w:eastAsia="宋体" w:hAnsi="Arial" w:cs="Arial"/>
          <w:color w:val="333333"/>
          <w:kern w:val="0"/>
          <w:szCs w:val="21"/>
        </w:rPr>
        <w:t>在长子手冢眞的笔下，你将了解到更立体、更有人情味儿的手冢治虫，感受一代大师不为人所熟知的一面。</w:t>
      </w:r>
    </w:p>
    <w:p w:rsidR="00450679" w:rsidRDefault="00450679"/>
    <w:p w:rsidR="00450679" w:rsidRPr="00491C4D" w:rsidRDefault="00450679" w:rsidP="00450679">
      <w:pPr>
        <w:rPr>
          <w:b/>
          <w:sz w:val="32"/>
          <w:szCs w:val="32"/>
        </w:rPr>
      </w:pPr>
      <w:r w:rsidRPr="00491C4D">
        <w:rPr>
          <w:rFonts w:hint="eastAsia"/>
          <w:b/>
          <w:sz w:val="32"/>
          <w:szCs w:val="32"/>
        </w:rPr>
        <w:lastRenderedPageBreak/>
        <w:t>《</w:t>
      </w:r>
      <w:r w:rsidRPr="00450679">
        <w:rPr>
          <w:rFonts w:ascii="宋体" w:eastAsia="宋体" w:hAnsi="宋体" w:cs="宋体" w:hint="eastAsia"/>
          <w:b/>
          <w:kern w:val="0"/>
          <w:sz w:val="32"/>
          <w:szCs w:val="32"/>
        </w:rPr>
        <w:t>焚书之书</w:t>
      </w:r>
      <w:r w:rsidRPr="00491C4D">
        <w:rPr>
          <w:rFonts w:hint="eastAsia"/>
          <w:b/>
          <w:sz w:val="32"/>
          <w:szCs w:val="32"/>
        </w:rPr>
        <w:t>》新书速读：</w:t>
      </w:r>
    </w:p>
    <w:p w:rsidR="00450679" w:rsidRDefault="00450679">
      <w:r>
        <w:rPr>
          <w:rFonts w:hint="eastAsia"/>
          <w:noProof/>
        </w:rPr>
        <w:drawing>
          <wp:inline distT="0" distB="0" distL="0" distR="0">
            <wp:extent cx="3981450" cy="214312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981450" cy="2143125"/>
                    </a:xfrm>
                    <a:prstGeom prst="rect">
                      <a:avLst/>
                    </a:prstGeom>
                    <a:noFill/>
                    <a:ln w="9525">
                      <a:noFill/>
                      <a:miter lim="800000"/>
                      <a:headEnd/>
                      <a:tailEnd/>
                    </a:ln>
                  </pic:spPr>
                </pic:pic>
              </a:graphicData>
            </a:graphic>
          </wp:inline>
        </w:drawing>
      </w:r>
    </w:p>
    <w:p w:rsidR="00450679" w:rsidRDefault="00450679">
      <w:r w:rsidRPr="00491C4D">
        <w:rPr>
          <w:rFonts w:hint="eastAsia"/>
          <w:b/>
          <w:sz w:val="32"/>
          <w:szCs w:val="32"/>
        </w:rPr>
        <w:t>内容简介：</w:t>
      </w:r>
    </w:p>
    <w:p w:rsidR="00450679" w:rsidRPr="00450679" w:rsidRDefault="00450679" w:rsidP="00450679">
      <w:pPr>
        <w:widowControl/>
        <w:shd w:val="clear" w:color="auto" w:fill="FFFFFF"/>
        <w:spacing w:line="360" w:lineRule="atLeast"/>
        <w:ind w:firstLine="480"/>
        <w:jc w:val="left"/>
        <w:rPr>
          <w:rFonts w:ascii="Arial" w:eastAsia="宋体" w:hAnsi="Arial" w:cs="Arial"/>
          <w:color w:val="333333"/>
          <w:kern w:val="0"/>
          <w:szCs w:val="21"/>
        </w:rPr>
      </w:pPr>
      <w:r w:rsidRPr="00450679">
        <w:rPr>
          <w:rFonts w:ascii="Arial" w:eastAsia="宋体" w:hAnsi="Arial" w:cs="Arial"/>
          <w:color w:val="333333"/>
          <w:kern w:val="0"/>
          <w:szCs w:val="21"/>
        </w:rPr>
        <w:t>第二次世界大战前，纳粹已经席卷德国，为了巩固德国政权和实行独裁统治，极权者要对人民从思想到行动加以彻底的控制。</w:t>
      </w:r>
      <w:r w:rsidRPr="00450679">
        <w:rPr>
          <w:rFonts w:ascii="Arial" w:eastAsia="宋体" w:hAnsi="Arial" w:cs="Arial"/>
          <w:color w:val="333333"/>
          <w:kern w:val="0"/>
          <w:szCs w:val="21"/>
        </w:rPr>
        <w:t>1933</w:t>
      </w:r>
      <w:r w:rsidRPr="00450679">
        <w:rPr>
          <w:rFonts w:ascii="Arial" w:eastAsia="宋体" w:hAnsi="Arial" w:cs="Arial"/>
          <w:color w:val="333333"/>
          <w:kern w:val="0"/>
          <w:szCs w:val="21"/>
        </w:rPr>
        <w:t>年</w:t>
      </w:r>
      <w:r w:rsidRPr="00450679">
        <w:rPr>
          <w:rFonts w:ascii="Arial" w:eastAsia="宋体" w:hAnsi="Arial" w:cs="Arial"/>
          <w:color w:val="333333"/>
          <w:kern w:val="0"/>
          <w:szCs w:val="21"/>
        </w:rPr>
        <w:t>5</w:t>
      </w:r>
      <w:r w:rsidRPr="00450679">
        <w:rPr>
          <w:rFonts w:ascii="Arial" w:eastAsia="宋体" w:hAnsi="Arial" w:cs="Arial"/>
          <w:color w:val="333333"/>
          <w:kern w:val="0"/>
          <w:szCs w:val="21"/>
        </w:rPr>
        <w:t>月</w:t>
      </w:r>
      <w:r w:rsidRPr="00450679">
        <w:rPr>
          <w:rFonts w:ascii="Arial" w:eastAsia="宋体" w:hAnsi="Arial" w:cs="Arial"/>
          <w:color w:val="333333"/>
          <w:kern w:val="0"/>
          <w:szCs w:val="21"/>
        </w:rPr>
        <w:t>10</w:t>
      </w:r>
      <w:r w:rsidRPr="00450679">
        <w:rPr>
          <w:rFonts w:ascii="Arial" w:eastAsia="宋体" w:hAnsi="Arial" w:cs="Arial"/>
          <w:color w:val="333333"/>
          <w:kern w:val="0"/>
          <w:szCs w:val="21"/>
        </w:rPr>
        <w:t>日发动的全国性大规模焚书是纳粹统治的重要舆论行动。纳粹挑动群氓在文学领域扯起民族沙文主义大旗，以反对</w:t>
      </w:r>
      <w:r w:rsidRPr="00450679">
        <w:rPr>
          <w:rFonts w:ascii="Arial" w:eastAsia="宋体" w:hAnsi="Arial" w:cs="Arial"/>
          <w:color w:val="333333"/>
          <w:kern w:val="0"/>
          <w:szCs w:val="21"/>
        </w:rPr>
        <w:t>“</w:t>
      </w:r>
      <w:r w:rsidRPr="00450679">
        <w:rPr>
          <w:rFonts w:ascii="Arial" w:eastAsia="宋体" w:hAnsi="Arial" w:cs="Arial"/>
          <w:color w:val="333333"/>
          <w:kern w:val="0"/>
          <w:szCs w:val="21"/>
        </w:rPr>
        <w:t>非德意志精神</w:t>
      </w:r>
      <w:r w:rsidRPr="00450679">
        <w:rPr>
          <w:rFonts w:ascii="Arial" w:eastAsia="宋体" w:hAnsi="Arial" w:cs="Arial"/>
          <w:color w:val="333333"/>
          <w:kern w:val="0"/>
          <w:szCs w:val="21"/>
        </w:rPr>
        <w:t>”</w:t>
      </w:r>
      <w:r w:rsidRPr="00450679">
        <w:rPr>
          <w:rFonts w:ascii="Arial" w:eastAsia="宋体" w:hAnsi="Arial" w:cs="Arial"/>
          <w:color w:val="333333"/>
          <w:kern w:val="0"/>
          <w:szCs w:val="21"/>
        </w:rPr>
        <w:t>为借口，力图让犹太裔作家、显现</w:t>
      </w:r>
      <w:r w:rsidRPr="00450679">
        <w:rPr>
          <w:rFonts w:ascii="Arial" w:eastAsia="宋体" w:hAnsi="Arial" w:cs="Arial"/>
          <w:color w:val="333333"/>
          <w:kern w:val="0"/>
          <w:szCs w:val="21"/>
        </w:rPr>
        <w:t>“</w:t>
      </w:r>
      <w:r w:rsidRPr="00450679">
        <w:rPr>
          <w:rFonts w:ascii="Arial" w:eastAsia="宋体" w:hAnsi="Arial" w:cs="Arial"/>
          <w:color w:val="333333"/>
          <w:kern w:val="0"/>
          <w:szCs w:val="21"/>
        </w:rPr>
        <w:t>堕落生活</w:t>
      </w:r>
      <w:r w:rsidRPr="00450679">
        <w:rPr>
          <w:rFonts w:ascii="Arial" w:eastAsia="宋体" w:hAnsi="Arial" w:cs="Arial"/>
          <w:color w:val="333333"/>
          <w:kern w:val="0"/>
          <w:szCs w:val="21"/>
        </w:rPr>
        <w:t>”</w:t>
      </w:r>
      <w:r w:rsidRPr="00450679">
        <w:rPr>
          <w:rFonts w:ascii="Arial" w:eastAsia="宋体" w:hAnsi="Arial" w:cs="Arial"/>
          <w:color w:val="333333"/>
          <w:kern w:val="0"/>
          <w:szCs w:val="21"/>
        </w:rPr>
        <w:t>（例如为同性恋、社会弱势、边缘群体发声）的作家及作品从德国文学领域销声匿迹。</w:t>
      </w:r>
    </w:p>
    <w:p w:rsidR="00450679" w:rsidRPr="00450679" w:rsidRDefault="00450679" w:rsidP="00450679">
      <w:pPr>
        <w:widowControl/>
        <w:shd w:val="clear" w:color="auto" w:fill="FFFFFF"/>
        <w:spacing w:line="360" w:lineRule="atLeast"/>
        <w:ind w:firstLine="480"/>
        <w:jc w:val="left"/>
        <w:rPr>
          <w:rFonts w:ascii="Arial" w:eastAsia="宋体" w:hAnsi="Arial" w:cs="Arial"/>
          <w:color w:val="333333"/>
          <w:kern w:val="0"/>
          <w:szCs w:val="21"/>
        </w:rPr>
      </w:pPr>
      <w:r w:rsidRPr="00450679">
        <w:rPr>
          <w:rFonts w:ascii="Arial" w:eastAsia="宋体" w:hAnsi="Arial" w:cs="Arial"/>
          <w:color w:val="333333"/>
          <w:kern w:val="0"/>
          <w:szCs w:val="21"/>
        </w:rPr>
        <w:t>《焚书之书》的作者福尔克尔</w:t>
      </w:r>
      <w:r w:rsidRPr="00450679">
        <w:rPr>
          <w:rFonts w:ascii="Arial" w:eastAsia="宋体" w:hAnsi="Arial" w:cs="Arial"/>
          <w:color w:val="333333"/>
          <w:kern w:val="0"/>
          <w:szCs w:val="21"/>
        </w:rPr>
        <w:t>·</w:t>
      </w:r>
      <w:r w:rsidRPr="00450679">
        <w:rPr>
          <w:rFonts w:ascii="Arial" w:eastAsia="宋体" w:hAnsi="Arial" w:cs="Arial"/>
          <w:color w:val="333333"/>
          <w:kern w:val="0"/>
          <w:szCs w:val="21"/>
        </w:rPr>
        <w:t>魏德曼试图挽救这些被焚烧的书籍及其作者被历史遗忘的命运，他追踪了</w:t>
      </w:r>
      <w:r w:rsidRPr="00450679">
        <w:rPr>
          <w:rFonts w:ascii="Arial" w:eastAsia="宋体" w:hAnsi="Arial" w:cs="Arial"/>
          <w:color w:val="333333"/>
          <w:kern w:val="0"/>
          <w:szCs w:val="21"/>
        </w:rPr>
        <w:t>5</w:t>
      </w:r>
      <w:r w:rsidRPr="00450679">
        <w:rPr>
          <w:rFonts w:ascii="Arial" w:eastAsia="宋体" w:hAnsi="Arial" w:cs="Arial"/>
          <w:color w:val="333333"/>
          <w:kern w:val="0"/>
          <w:szCs w:val="21"/>
        </w:rPr>
        <w:t>月之夜焚书事件中被列入首批</w:t>
      </w:r>
      <w:r w:rsidRPr="00450679">
        <w:rPr>
          <w:rFonts w:ascii="Arial" w:eastAsia="宋体" w:hAnsi="Arial" w:cs="Arial"/>
          <w:color w:val="333333"/>
          <w:kern w:val="0"/>
          <w:szCs w:val="21"/>
        </w:rPr>
        <w:t>“</w:t>
      </w:r>
      <w:r w:rsidRPr="00450679">
        <w:rPr>
          <w:rFonts w:ascii="Arial" w:eastAsia="宋体" w:hAnsi="Arial" w:cs="Arial"/>
          <w:color w:val="333333"/>
          <w:kern w:val="0"/>
          <w:szCs w:val="21"/>
        </w:rPr>
        <w:t>文学作品</w:t>
      </w:r>
      <w:r w:rsidRPr="00450679">
        <w:rPr>
          <w:rFonts w:ascii="Arial" w:eastAsia="宋体" w:hAnsi="Arial" w:cs="Arial"/>
          <w:color w:val="333333"/>
          <w:kern w:val="0"/>
          <w:szCs w:val="21"/>
        </w:rPr>
        <w:t>”</w:t>
      </w:r>
      <w:r w:rsidRPr="00450679">
        <w:rPr>
          <w:rFonts w:ascii="Arial" w:eastAsia="宋体" w:hAnsi="Arial" w:cs="Arial"/>
          <w:color w:val="333333"/>
          <w:kern w:val="0"/>
          <w:szCs w:val="21"/>
        </w:rPr>
        <w:t>黑名单的近</w:t>
      </w:r>
      <w:r w:rsidRPr="00450679">
        <w:rPr>
          <w:rFonts w:ascii="Arial" w:eastAsia="宋体" w:hAnsi="Arial" w:cs="Arial"/>
          <w:color w:val="333333"/>
          <w:kern w:val="0"/>
          <w:szCs w:val="21"/>
        </w:rPr>
        <w:t>130</w:t>
      </w:r>
      <w:r w:rsidRPr="00450679">
        <w:rPr>
          <w:rFonts w:ascii="Arial" w:eastAsia="宋体" w:hAnsi="Arial" w:cs="Arial"/>
          <w:color w:val="333333"/>
          <w:kern w:val="0"/>
          <w:szCs w:val="21"/>
        </w:rPr>
        <w:t>名作家的足迹，以极其丰富、充实的内容，将已经被人们忘却的这些作家的生平故事和他们的作品重新阐述给德国和全世界的读者，让这些被时代浩劫强行封嘴的作家及作品重见天日，把焚书者的胜利变成失败。</w:t>
      </w:r>
    </w:p>
    <w:p w:rsidR="00450679" w:rsidRDefault="00450679"/>
    <w:p w:rsidR="00450679" w:rsidRDefault="00450679"/>
    <w:p w:rsidR="00450679" w:rsidRDefault="00450679"/>
    <w:p w:rsidR="00450679" w:rsidRDefault="00450679"/>
    <w:p w:rsidR="00450679" w:rsidRPr="00491C4D" w:rsidRDefault="00450679" w:rsidP="00450679">
      <w:pPr>
        <w:rPr>
          <w:b/>
          <w:sz w:val="32"/>
          <w:szCs w:val="32"/>
        </w:rPr>
      </w:pPr>
      <w:r w:rsidRPr="00491C4D">
        <w:rPr>
          <w:rFonts w:hint="eastAsia"/>
          <w:b/>
          <w:sz w:val="32"/>
          <w:szCs w:val="32"/>
        </w:rPr>
        <w:t>《</w:t>
      </w:r>
      <w:r w:rsidR="006E4D7A" w:rsidRPr="00450679">
        <w:rPr>
          <w:rFonts w:ascii="宋体" w:eastAsia="宋体" w:hAnsi="宋体" w:cs="宋体" w:hint="eastAsia"/>
          <w:b/>
          <w:kern w:val="0"/>
          <w:sz w:val="32"/>
          <w:szCs w:val="32"/>
        </w:rPr>
        <w:t>秦谜：重新发现秦始皇</w:t>
      </w:r>
      <w:r w:rsidRPr="00491C4D">
        <w:rPr>
          <w:rFonts w:hint="eastAsia"/>
          <w:b/>
          <w:sz w:val="32"/>
          <w:szCs w:val="32"/>
        </w:rPr>
        <w:t>》新书速读：</w:t>
      </w:r>
    </w:p>
    <w:p w:rsidR="00450679" w:rsidRDefault="006E4D7A">
      <w:r>
        <w:rPr>
          <w:rFonts w:hint="eastAsia"/>
          <w:noProof/>
        </w:rPr>
        <w:drawing>
          <wp:inline distT="0" distB="0" distL="0" distR="0">
            <wp:extent cx="3371850" cy="2190750"/>
            <wp:effectExtent l="19050" t="0" r="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3371850" cy="2190750"/>
                    </a:xfrm>
                    <a:prstGeom prst="rect">
                      <a:avLst/>
                    </a:prstGeom>
                    <a:noFill/>
                    <a:ln w="9525">
                      <a:noFill/>
                      <a:miter lim="800000"/>
                      <a:headEnd/>
                      <a:tailEnd/>
                    </a:ln>
                  </pic:spPr>
                </pic:pic>
              </a:graphicData>
            </a:graphic>
          </wp:inline>
        </w:drawing>
      </w:r>
    </w:p>
    <w:p w:rsidR="006E4D7A" w:rsidRDefault="006E4D7A" w:rsidP="006E4D7A">
      <w:r w:rsidRPr="00491C4D">
        <w:rPr>
          <w:rFonts w:hint="eastAsia"/>
          <w:b/>
          <w:sz w:val="32"/>
          <w:szCs w:val="32"/>
        </w:rPr>
        <w:lastRenderedPageBreak/>
        <w:t>内容简介：</w:t>
      </w:r>
    </w:p>
    <w:p w:rsidR="006E4D7A" w:rsidRPr="006E4D7A" w:rsidRDefault="006E4D7A" w:rsidP="006E4D7A">
      <w:pPr>
        <w:widowControl/>
        <w:shd w:val="clear" w:color="auto" w:fill="FFFFFF"/>
        <w:spacing w:line="360" w:lineRule="atLeast"/>
        <w:ind w:firstLine="480"/>
        <w:jc w:val="left"/>
        <w:rPr>
          <w:rFonts w:ascii="Arial" w:eastAsia="宋体" w:hAnsi="Arial" w:cs="Arial"/>
          <w:color w:val="333333"/>
          <w:kern w:val="0"/>
          <w:szCs w:val="21"/>
        </w:rPr>
      </w:pPr>
      <w:r w:rsidRPr="006E4D7A">
        <w:rPr>
          <w:rFonts w:ascii="Arial" w:eastAsia="宋体" w:hAnsi="Arial" w:cs="Arial"/>
          <w:color w:val="333333"/>
          <w:kern w:val="0"/>
          <w:szCs w:val="21"/>
        </w:rPr>
        <w:t>这是一部破解秦始皇谜团的历史推理作品。</w:t>
      </w:r>
    </w:p>
    <w:p w:rsidR="006E4D7A" w:rsidRPr="006E4D7A" w:rsidRDefault="006E4D7A" w:rsidP="006E4D7A">
      <w:pPr>
        <w:widowControl/>
        <w:shd w:val="clear" w:color="auto" w:fill="FFFFFF"/>
        <w:spacing w:line="360" w:lineRule="atLeast"/>
        <w:ind w:firstLine="480"/>
        <w:jc w:val="left"/>
        <w:rPr>
          <w:rFonts w:ascii="Arial" w:eastAsia="宋体" w:hAnsi="Arial" w:cs="Arial"/>
          <w:color w:val="333333"/>
          <w:kern w:val="0"/>
          <w:szCs w:val="21"/>
        </w:rPr>
      </w:pPr>
      <w:r w:rsidRPr="006E4D7A">
        <w:rPr>
          <w:rFonts w:ascii="Arial" w:eastAsia="宋体" w:hAnsi="Arial" w:cs="Arial"/>
          <w:color w:val="333333"/>
          <w:kern w:val="0"/>
          <w:szCs w:val="21"/>
        </w:rPr>
        <w:t>秦始皇短短</w:t>
      </w:r>
      <w:r w:rsidRPr="006E4D7A">
        <w:rPr>
          <w:rFonts w:ascii="Arial" w:eastAsia="宋体" w:hAnsi="Arial" w:cs="Arial"/>
          <w:color w:val="333333"/>
          <w:kern w:val="0"/>
          <w:szCs w:val="21"/>
        </w:rPr>
        <w:t>49</w:t>
      </w:r>
      <w:r w:rsidRPr="006E4D7A">
        <w:rPr>
          <w:rFonts w:ascii="Arial" w:eastAsia="宋体" w:hAnsi="Arial" w:cs="Arial"/>
          <w:color w:val="333333"/>
          <w:kern w:val="0"/>
          <w:szCs w:val="21"/>
        </w:rPr>
        <w:t>年人生却迷雾重重。</w:t>
      </w:r>
    </w:p>
    <w:p w:rsidR="006E4D7A" w:rsidRPr="006E4D7A" w:rsidRDefault="006E4D7A" w:rsidP="006E4D7A">
      <w:pPr>
        <w:widowControl/>
        <w:shd w:val="clear" w:color="auto" w:fill="FFFFFF"/>
        <w:spacing w:line="360" w:lineRule="atLeast"/>
        <w:ind w:firstLine="480"/>
        <w:jc w:val="left"/>
        <w:rPr>
          <w:rFonts w:ascii="Arial" w:eastAsia="宋体" w:hAnsi="Arial" w:cs="Arial"/>
          <w:color w:val="333333"/>
          <w:kern w:val="0"/>
          <w:szCs w:val="21"/>
        </w:rPr>
      </w:pPr>
      <w:r w:rsidRPr="006E4D7A">
        <w:rPr>
          <w:rFonts w:ascii="Arial" w:eastAsia="宋体" w:hAnsi="Arial" w:cs="Arial"/>
          <w:color w:val="333333"/>
          <w:kern w:val="0"/>
          <w:szCs w:val="21"/>
        </w:rPr>
        <w:t>秦始皇的爸爸是吕不韦？昌平君有着怎样的双重身份</w:t>
      </w:r>
      <w:r w:rsidRPr="006E4D7A">
        <w:rPr>
          <w:rFonts w:ascii="Arial" w:eastAsia="宋体" w:hAnsi="Arial" w:cs="Arial"/>
          <w:color w:val="333333"/>
          <w:kern w:val="0"/>
          <w:szCs w:val="21"/>
        </w:rPr>
        <w:t>?</w:t>
      </w:r>
      <w:r w:rsidRPr="006E4D7A">
        <w:rPr>
          <w:rFonts w:ascii="Arial" w:eastAsia="宋体" w:hAnsi="Arial" w:cs="Arial"/>
          <w:color w:val="333333"/>
          <w:kern w:val="0"/>
          <w:szCs w:val="21"/>
        </w:rPr>
        <w:t>秦始皇的表叔怎么成了末代楚王？秦始皇的后宫为何集体失载？坑儒是秦始皇背了几千年的黑锅？</w:t>
      </w:r>
    </w:p>
    <w:p w:rsidR="006E4D7A" w:rsidRPr="006E4D7A" w:rsidRDefault="006E4D7A" w:rsidP="006E4D7A">
      <w:pPr>
        <w:widowControl/>
        <w:shd w:val="clear" w:color="auto" w:fill="FFFFFF"/>
        <w:spacing w:line="360" w:lineRule="atLeast"/>
        <w:ind w:firstLine="480"/>
        <w:jc w:val="left"/>
        <w:rPr>
          <w:rFonts w:ascii="Arial" w:eastAsia="宋体" w:hAnsi="Arial" w:cs="Arial"/>
          <w:color w:val="333333"/>
          <w:kern w:val="0"/>
          <w:szCs w:val="21"/>
        </w:rPr>
      </w:pPr>
      <w:r w:rsidRPr="006E4D7A">
        <w:rPr>
          <w:rFonts w:ascii="Arial" w:eastAsia="宋体" w:hAnsi="Arial" w:cs="Arial"/>
          <w:color w:val="333333"/>
          <w:kern w:val="0"/>
          <w:szCs w:val="21"/>
        </w:rPr>
        <w:t>史学界福尔摩斯李开元，基于田野调查、文物出土和墓葬挖掘，重返秦国历史现场，打捞历史碎片，糅合史学、考古学、医学以及法学等多元学科视角，运用吊线跟踪、混合洗牌等刑侦手法，大胆推测、小心求证，复活被严重误读的秦国历史，还原被历史妖魔化的秦始皇，深度解密秦史失落的真相。</w:t>
      </w:r>
    </w:p>
    <w:p w:rsidR="006E4D7A" w:rsidRPr="006E4D7A" w:rsidRDefault="006E4D7A" w:rsidP="006E4D7A">
      <w:pPr>
        <w:widowControl/>
        <w:shd w:val="clear" w:color="auto" w:fill="FFFFFF"/>
        <w:spacing w:line="360" w:lineRule="atLeast"/>
        <w:ind w:firstLine="480"/>
        <w:jc w:val="left"/>
        <w:rPr>
          <w:rFonts w:ascii="Arial" w:eastAsia="宋体" w:hAnsi="Arial" w:cs="Arial"/>
          <w:color w:val="333333"/>
          <w:kern w:val="0"/>
          <w:szCs w:val="21"/>
        </w:rPr>
      </w:pPr>
      <w:r w:rsidRPr="006E4D7A">
        <w:rPr>
          <w:rFonts w:ascii="Arial" w:eastAsia="宋体" w:hAnsi="Arial" w:cs="Arial"/>
          <w:color w:val="333333"/>
          <w:kern w:val="0"/>
          <w:szCs w:val="21"/>
        </w:rPr>
        <w:t>《秦谜：重新发现秦始皇》集两千年以来秦始皇种种奇案于一身，从人人都好奇的角度切入，试图用八卦的方式破解那些掩藏在历史深处的秘密，给史学界饱受争议的话题一个全新而合理的解答。史书没有记载的真相，李开元教授让你知道。</w:t>
      </w:r>
    </w:p>
    <w:p w:rsidR="006E4D7A" w:rsidRDefault="006E4D7A" w:rsidP="006E4D7A">
      <w:pPr>
        <w:rPr>
          <w:b/>
          <w:sz w:val="32"/>
          <w:szCs w:val="32"/>
        </w:rPr>
      </w:pPr>
    </w:p>
    <w:p w:rsidR="006E4D7A" w:rsidRPr="00491C4D" w:rsidRDefault="006E4D7A" w:rsidP="006E4D7A">
      <w:pPr>
        <w:rPr>
          <w:b/>
          <w:sz w:val="32"/>
          <w:szCs w:val="32"/>
        </w:rPr>
      </w:pPr>
      <w:r w:rsidRPr="00491C4D">
        <w:rPr>
          <w:rFonts w:hint="eastAsia"/>
          <w:b/>
          <w:sz w:val="32"/>
          <w:szCs w:val="32"/>
        </w:rPr>
        <w:t>《</w:t>
      </w:r>
      <w:r w:rsidRPr="00450679">
        <w:rPr>
          <w:rFonts w:ascii="宋体" w:eastAsia="宋体" w:hAnsi="宋体" w:cs="宋体" w:hint="eastAsia"/>
          <w:b/>
          <w:kern w:val="0"/>
          <w:sz w:val="32"/>
          <w:szCs w:val="32"/>
        </w:rPr>
        <w:t>秦俑两千年</w:t>
      </w:r>
      <w:r w:rsidRPr="00491C4D">
        <w:rPr>
          <w:rFonts w:hint="eastAsia"/>
          <w:b/>
          <w:sz w:val="32"/>
          <w:szCs w:val="32"/>
        </w:rPr>
        <w:t>》新书速读：</w:t>
      </w:r>
    </w:p>
    <w:p w:rsidR="00450679" w:rsidRDefault="006E4D7A">
      <w:r>
        <w:rPr>
          <w:rFonts w:hint="eastAsia"/>
          <w:noProof/>
        </w:rPr>
        <w:drawing>
          <wp:inline distT="0" distB="0" distL="0" distR="0">
            <wp:extent cx="3867150" cy="2000250"/>
            <wp:effectExtent l="19050" t="0" r="0"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867150" cy="2000250"/>
                    </a:xfrm>
                    <a:prstGeom prst="rect">
                      <a:avLst/>
                    </a:prstGeom>
                    <a:noFill/>
                    <a:ln w="9525">
                      <a:noFill/>
                      <a:miter lim="800000"/>
                      <a:headEnd/>
                      <a:tailEnd/>
                    </a:ln>
                  </pic:spPr>
                </pic:pic>
              </a:graphicData>
            </a:graphic>
          </wp:inline>
        </w:drawing>
      </w:r>
    </w:p>
    <w:p w:rsidR="006E4D7A" w:rsidRDefault="006E4D7A"/>
    <w:p w:rsidR="006E4D7A" w:rsidRDefault="006E4D7A" w:rsidP="006E4D7A">
      <w:r w:rsidRPr="00491C4D">
        <w:rPr>
          <w:rFonts w:hint="eastAsia"/>
          <w:b/>
          <w:sz w:val="32"/>
          <w:szCs w:val="32"/>
        </w:rPr>
        <w:t>内容简介：</w:t>
      </w:r>
    </w:p>
    <w:p w:rsidR="006E4D7A" w:rsidRDefault="006E4D7A" w:rsidP="006E4D7A">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爱德华</w:t>
      </w:r>
      <w:r>
        <w:rPr>
          <w:rStyle w:val="ref"/>
          <w:rFonts w:ascii="Arial" w:hAnsi="Arial" w:cs="Arial"/>
          <w:color w:val="333333"/>
          <w:szCs w:val="21"/>
        </w:rPr>
        <w:t>·</w:t>
      </w:r>
      <w:r>
        <w:rPr>
          <w:rStyle w:val="ref"/>
          <w:rFonts w:ascii="Arial" w:hAnsi="Arial" w:cs="Arial"/>
          <w:color w:val="333333"/>
          <w:szCs w:val="21"/>
        </w:rPr>
        <w:t>伯曼是英国著名作家，创作《秦俑两千年》一书时，得到陕西文物局的支持和帮助，爱德华用了近三年的时间，遍访</w:t>
      </w:r>
      <w:r>
        <w:rPr>
          <w:rStyle w:val="ref"/>
          <w:rFonts w:ascii="Arial" w:hAnsi="Arial" w:cs="Arial" w:hint="eastAsia"/>
          <w:color w:val="333333"/>
          <w:szCs w:val="21"/>
        </w:rPr>
        <w:t>秦代</w:t>
      </w:r>
      <w:r>
        <w:rPr>
          <w:rStyle w:val="ref"/>
          <w:rFonts w:ascii="Arial" w:hAnsi="Arial" w:cs="Arial"/>
          <w:color w:val="333333"/>
          <w:szCs w:val="21"/>
        </w:rPr>
        <w:t>文物古迹，采访了几十位秦史学者和考古专家，写下大量的采访笔记。在此基础上，爱德华还查阅了许多涉及秦代历史的中文、英文、法文等多种文字的著述，甚至查阅了</w:t>
      </w:r>
      <w:r>
        <w:rPr>
          <w:rStyle w:val="ref"/>
          <w:rFonts w:ascii="Arial" w:hAnsi="Arial" w:cs="Arial"/>
          <w:color w:val="333333"/>
          <w:szCs w:val="21"/>
        </w:rPr>
        <w:t>18</w:t>
      </w:r>
      <w:r>
        <w:rPr>
          <w:rStyle w:val="ref"/>
          <w:rFonts w:ascii="Arial" w:hAnsi="Arial" w:cs="Arial"/>
          <w:color w:val="333333"/>
          <w:szCs w:val="21"/>
        </w:rPr>
        <w:t>世纪法国汉学家的著述，并请人将国内大量考古报告翻译成英文，仔细研读后才开始动笔写作。</w:t>
      </w:r>
    </w:p>
    <w:p w:rsidR="006E4D7A" w:rsidRDefault="006E4D7A" w:rsidP="006E4D7A">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该书由三个部分组成：秦史，</w:t>
      </w:r>
      <w:r>
        <w:rPr>
          <w:rStyle w:val="ref"/>
          <w:rFonts w:ascii="Arial" w:hAnsi="Arial" w:cs="Arial" w:hint="eastAsia"/>
          <w:color w:val="333333"/>
          <w:szCs w:val="21"/>
        </w:rPr>
        <w:t>秦始皇陵</w:t>
      </w:r>
      <w:r>
        <w:rPr>
          <w:rStyle w:val="ref"/>
          <w:rFonts w:ascii="Arial" w:hAnsi="Arial" w:cs="Arial"/>
          <w:color w:val="333333"/>
          <w:szCs w:val="21"/>
        </w:rPr>
        <w:t>及兵马俑的谜团，以及秦俑的最新考古发现和研究动向，旁征博引众多研究，加上许多未公开的考古照片，使本书成为近年来最具代表性的秦代历史和兵马俑的研究之作。该书仅引用文献就多达</w:t>
      </w:r>
      <w:r>
        <w:rPr>
          <w:rStyle w:val="ref"/>
          <w:rFonts w:ascii="Arial" w:hAnsi="Arial" w:cs="Arial"/>
          <w:color w:val="333333"/>
          <w:szCs w:val="21"/>
        </w:rPr>
        <w:t>200</w:t>
      </w:r>
      <w:r>
        <w:rPr>
          <w:rStyle w:val="ref"/>
          <w:rFonts w:ascii="Arial" w:hAnsi="Arial" w:cs="Arial"/>
          <w:color w:val="333333"/>
          <w:szCs w:val="21"/>
        </w:rPr>
        <w:t>多部（篇），是英语世界最重要的一部介绍秦代历史和兵马俑的书籍，本书中文版的出版过程中，再次得到陕西省文物局的大力支持，和秦始皇帝陵博物院的严谨审定。</w:t>
      </w:r>
    </w:p>
    <w:p w:rsidR="00973AFD" w:rsidRPr="00491C4D" w:rsidRDefault="00973AFD" w:rsidP="00973AFD">
      <w:pPr>
        <w:rPr>
          <w:b/>
          <w:sz w:val="32"/>
          <w:szCs w:val="32"/>
        </w:rPr>
      </w:pPr>
      <w:r w:rsidRPr="00491C4D">
        <w:rPr>
          <w:rFonts w:hint="eastAsia"/>
          <w:b/>
          <w:sz w:val="32"/>
          <w:szCs w:val="32"/>
        </w:rPr>
        <w:lastRenderedPageBreak/>
        <w:t>《</w:t>
      </w:r>
      <w:r w:rsidRPr="00973AFD">
        <w:rPr>
          <w:rFonts w:ascii="宋体" w:eastAsia="宋体" w:hAnsi="宋体" w:cs="宋体" w:hint="eastAsia"/>
          <w:b/>
          <w:kern w:val="0"/>
          <w:sz w:val="32"/>
          <w:szCs w:val="32"/>
        </w:rPr>
        <w:t>大英图书馆书籍史话：超越文本的书</w:t>
      </w:r>
      <w:r w:rsidRPr="00491C4D">
        <w:rPr>
          <w:rFonts w:hint="eastAsia"/>
          <w:b/>
          <w:sz w:val="32"/>
          <w:szCs w:val="32"/>
        </w:rPr>
        <w:t>》新书速读：</w:t>
      </w:r>
    </w:p>
    <w:p w:rsidR="006E4D7A" w:rsidRDefault="00973AFD">
      <w:r>
        <w:rPr>
          <w:rFonts w:hint="eastAsia"/>
          <w:noProof/>
        </w:rPr>
        <w:drawing>
          <wp:inline distT="0" distB="0" distL="0" distR="0">
            <wp:extent cx="3067050" cy="2209800"/>
            <wp:effectExtent l="1905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067050" cy="2209800"/>
                    </a:xfrm>
                    <a:prstGeom prst="rect">
                      <a:avLst/>
                    </a:prstGeom>
                    <a:noFill/>
                    <a:ln w="9525">
                      <a:noFill/>
                      <a:miter lim="800000"/>
                      <a:headEnd/>
                      <a:tailEnd/>
                    </a:ln>
                  </pic:spPr>
                </pic:pic>
              </a:graphicData>
            </a:graphic>
          </wp:inline>
        </w:drawing>
      </w:r>
    </w:p>
    <w:p w:rsidR="006E4D7A" w:rsidRDefault="006E4D7A"/>
    <w:p w:rsidR="00973AFD" w:rsidRDefault="00973AFD" w:rsidP="00973AFD">
      <w:r w:rsidRPr="00491C4D">
        <w:rPr>
          <w:rFonts w:hint="eastAsia"/>
          <w:b/>
          <w:sz w:val="32"/>
          <w:szCs w:val="32"/>
        </w:rPr>
        <w:t>内容简介：</w:t>
      </w:r>
    </w:p>
    <w:p w:rsidR="00973AFD" w:rsidRPr="00973AFD" w:rsidRDefault="00973AFD" w:rsidP="00973AFD">
      <w:pPr>
        <w:pStyle w:val="a5"/>
        <w:shd w:val="clear" w:color="auto" w:fill="FFFFFF"/>
        <w:ind w:firstLine="480"/>
        <w:rPr>
          <w:rFonts w:asciiTheme="minorEastAsia" w:eastAsiaTheme="minorEastAsia" w:hAnsiTheme="minorEastAsia" w:cs="Helvetica"/>
          <w:color w:val="111111"/>
          <w:sz w:val="20"/>
          <w:szCs w:val="20"/>
        </w:rPr>
      </w:pPr>
      <w:r w:rsidRPr="00973AFD">
        <w:rPr>
          <w:rFonts w:asciiTheme="minorEastAsia" w:eastAsiaTheme="minorEastAsia" w:hAnsiTheme="minorEastAsia" w:cs="Helvetica"/>
          <w:color w:val="111111"/>
          <w:sz w:val="20"/>
          <w:szCs w:val="20"/>
        </w:rPr>
        <w:t>关于书籍的过去与未来，读这一本就足够了</w:t>
      </w:r>
    </w:p>
    <w:p w:rsidR="00973AFD" w:rsidRPr="00973AFD" w:rsidRDefault="00973AFD" w:rsidP="00973AFD">
      <w:pPr>
        <w:pStyle w:val="a5"/>
        <w:shd w:val="clear" w:color="auto" w:fill="FFFFFF"/>
        <w:ind w:firstLine="480"/>
        <w:rPr>
          <w:rFonts w:asciiTheme="minorEastAsia" w:eastAsiaTheme="minorEastAsia" w:hAnsiTheme="minorEastAsia" w:cs="Helvetica"/>
          <w:color w:val="111111"/>
          <w:sz w:val="20"/>
          <w:szCs w:val="20"/>
        </w:rPr>
      </w:pPr>
      <w:r w:rsidRPr="00973AFD">
        <w:rPr>
          <w:rFonts w:asciiTheme="minorEastAsia" w:eastAsiaTheme="minorEastAsia" w:hAnsiTheme="minorEastAsia" w:cs="Helvetica"/>
          <w:color w:val="111111"/>
          <w:sz w:val="20"/>
          <w:szCs w:val="20"/>
        </w:rPr>
        <w:t>人类制作书籍的历史，为什么也是一部珍贵的艺术史？</w:t>
      </w:r>
    </w:p>
    <w:p w:rsidR="00973AFD" w:rsidRPr="00973AFD" w:rsidRDefault="00973AFD" w:rsidP="00973AFD">
      <w:pPr>
        <w:pStyle w:val="a5"/>
        <w:shd w:val="clear" w:color="auto" w:fill="FFFFFF"/>
        <w:ind w:firstLine="480"/>
        <w:rPr>
          <w:rFonts w:asciiTheme="minorEastAsia" w:eastAsiaTheme="minorEastAsia" w:hAnsiTheme="minorEastAsia" w:cs="Helvetica"/>
          <w:color w:val="111111"/>
          <w:sz w:val="20"/>
          <w:szCs w:val="20"/>
        </w:rPr>
      </w:pPr>
      <w:r w:rsidRPr="00973AFD">
        <w:rPr>
          <w:rFonts w:asciiTheme="minorEastAsia" w:eastAsiaTheme="minorEastAsia" w:hAnsiTheme="minorEastAsia" w:cs="Helvetica"/>
          <w:color w:val="111111"/>
          <w:sz w:val="20"/>
          <w:szCs w:val="20"/>
        </w:rPr>
        <w:t>除了承载文本之外，书籍是不是还传承了其他历史的印记？</w:t>
      </w:r>
    </w:p>
    <w:p w:rsidR="00973AFD" w:rsidRPr="00973AFD" w:rsidRDefault="00973AFD" w:rsidP="00973AFD">
      <w:pPr>
        <w:pStyle w:val="a5"/>
        <w:shd w:val="clear" w:color="auto" w:fill="FFFFFF"/>
        <w:ind w:firstLine="480"/>
        <w:rPr>
          <w:rFonts w:asciiTheme="minorEastAsia" w:eastAsiaTheme="minorEastAsia" w:hAnsiTheme="minorEastAsia" w:cs="Helvetica"/>
          <w:color w:val="111111"/>
          <w:sz w:val="20"/>
          <w:szCs w:val="20"/>
        </w:rPr>
      </w:pPr>
      <w:r w:rsidRPr="00973AFD">
        <w:rPr>
          <w:rFonts w:asciiTheme="minorEastAsia" w:eastAsiaTheme="minorEastAsia" w:hAnsiTheme="minorEastAsia" w:cs="Helvetica"/>
          <w:color w:val="111111"/>
          <w:sz w:val="20"/>
          <w:szCs w:val="20"/>
        </w:rPr>
        <w:t>当传统书籍衰微，图书馆是否还有继续存在的必要？</w:t>
      </w:r>
    </w:p>
    <w:p w:rsidR="00973AFD" w:rsidRPr="00973AFD" w:rsidRDefault="00973AFD" w:rsidP="00973AFD">
      <w:pPr>
        <w:pStyle w:val="a5"/>
        <w:shd w:val="clear" w:color="auto" w:fill="FFFFFF"/>
        <w:ind w:firstLine="480"/>
        <w:rPr>
          <w:rFonts w:asciiTheme="minorEastAsia" w:eastAsiaTheme="minorEastAsia" w:hAnsiTheme="minorEastAsia" w:cs="Helvetica"/>
          <w:color w:val="111111"/>
          <w:sz w:val="20"/>
          <w:szCs w:val="20"/>
        </w:rPr>
      </w:pPr>
      <w:r w:rsidRPr="00973AFD">
        <w:rPr>
          <w:rFonts w:asciiTheme="minorEastAsia" w:eastAsiaTheme="minorEastAsia" w:hAnsiTheme="minorEastAsia" w:cs="Helvetica"/>
          <w:color w:val="111111"/>
          <w:sz w:val="20"/>
          <w:szCs w:val="20"/>
        </w:rPr>
        <w:t>数字化变革之下，孩子明天会继续捧读你我所熟悉的书本吗？</w:t>
      </w:r>
    </w:p>
    <w:p w:rsidR="00450679" w:rsidRDefault="00450679">
      <w:pPr>
        <w:rPr>
          <w:rFonts w:hint="eastAsia"/>
        </w:rPr>
      </w:pPr>
    </w:p>
    <w:p w:rsidR="00946797" w:rsidRDefault="00946797">
      <w:pPr>
        <w:rPr>
          <w:rFonts w:hint="eastAsia"/>
        </w:rPr>
      </w:pPr>
    </w:p>
    <w:p w:rsidR="00946797" w:rsidRDefault="00946797"/>
    <w:p w:rsidR="00973AFD" w:rsidRPr="00491C4D" w:rsidRDefault="00973AFD" w:rsidP="00973AFD">
      <w:pPr>
        <w:rPr>
          <w:b/>
          <w:sz w:val="32"/>
          <w:szCs w:val="32"/>
        </w:rPr>
      </w:pPr>
      <w:r w:rsidRPr="00491C4D">
        <w:rPr>
          <w:rFonts w:hint="eastAsia"/>
          <w:b/>
          <w:sz w:val="32"/>
          <w:szCs w:val="32"/>
        </w:rPr>
        <w:t>《</w:t>
      </w:r>
      <w:r w:rsidR="00431957" w:rsidRPr="00450679">
        <w:rPr>
          <w:rFonts w:ascii="宋体" w:eastAsia="宋体" w:hAnsi="宋体" w:cs="宋体" w:hint="eastAsia"/>
          <w:b/>
          <w:kern w:val="0"/>
          <w:sz w:val="32"/>
          <w:szCs w:val="32"/>
        </w:rPr>
        <w:t>时空本性</w:t>
      </w:r>
      <w:r w:rsidRPr="00491C4D">
        <w:rPr>
          <w:rFonts w:hint="eastAsia"/>
          <w:b/>
          <w:sz w:val="32"/>
          <w:szCs w:val="32"/>
        </w:rPr>
        <w:t>》新书速读：</w:t>
      </w:r>
    </w:p>
    <w:p w:rsidR="00450679" w:rsidRDefault="00431957">
      <w:r>
        <w:rPr>
          <w:rFonts w:hint="eastAsia"/>
          <w:noProof/>
        </w:rPr>
        <w:drawing>
          <wp:inline distT="0" distB="0" distL="0" distR="0">
            <wp:extent cx="3771900" cy="198120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3771900" cy="1981200"/>
                    </a:xfrm>
                    <a:prstGeom prst="rect">
                      <a:avLst/>
                    </a:prstGeom>
                    <a:noFill/>
                    <a:ln w="9525">
                      <a:noFill/>
                      <a:miter lim="800000"/>
                      <a:headEnd/>
                      <a:tailEnd/>
                    </a:ln>
                  </pic:spPr>
                </pic:pic>
              </a:graphicData>
            </a:graphic>
          </wp:inline>
        </w:drawing>
      </w:r>
    </w:p>
    <w:p w:rsidR="00431957" w:rsidRDefault="00431957" w:rsidP="00431957">
      <w:r w:rsidRPr="00491C4D">
        <w:rPr>
          <w:rFonts w:hint="eastAsia"/>
          <w:b/>
          <w:sz w:val="32"/>
          <w:szCs w:val="32"/>
        </w:rPr>
        <w:lastRenderedPageBreak/>
        <w:t>内容简介：</w:t>
      </w:r>
    </w:p>
    <w:p w:rsidR="00431957" w:rsidRDefault="00431957" w:rsidP="00431957">
      <w:pPr>
        <w:pStyle w:val="a5"/>
        <w:shd w:val="clear" w:color="auto" w:fill="FFFFFF"/>
        <w:ind w:firstLine="480"/>
        <w:rPr>
          <w:rFonts w:ascii="Helvetica" w:hAnsi="Helvetica" w:cs="Helvetica"/>
          <w:color w:val="111111"/>
          <w:sz w:val="20"/>
          <w:szCs w:val="20"/>
        </w:rPr>
      </w:pPr>
      <w:r>
        <w:rPr>
          <w:rFonts w:ascii="Helvetica" w:hAnsi="Helvetica" w:cs="Helvetica"/>
          <w:color w:val="111111"/>
          <w:sz w:val="20"/>
          <w:szCs w:val="20"/>
        </w:rPr>
        <w:t>爱因斯坦曾说关于宇宙的最不可理解的事是它是可以理解的。他是正确的吗？量子场论和广义相对论这两种最精确最成功的理论可以被统一在量子引力中吗？史蒂芬</w:t>
      </w:r>
      <w:r>
        <w:rPr>
          <w:rFonts w:ascii="Helvetica" w:hAnsi="Helvetica" w:cs="Helvetica"/>
          <w:color w:val="111111"/>
          <w:sz w:val="20"/>
          <w:szCs w:val="20"/>
        </w:rPr>
        <w:t>·</w:t>
      </w:r>
      <w:r>
        <w:rPr>
          <w:rFonts w:ascii="Helvetica" w:hAnsi="Helvetica" w:cs="Helvetica"/>
          <w:color w:val="111111"/>
          <w:sz w:val="20"/>
          <w:szCs w:val="20"/>
        </w:rPr>
        <w:t>霍金和罗杰</w:t>
      </w:r>
      <w:r>
        <w:rPr>
          <w:rFonts w:ascii="Helvetica" w:hAnsi="Helvetica" w:cs="Helvetica"/>
          <w:color w:val="111111"/>
          <w:sz w:val="20"/>
          <w:szCs w:val="20"/>
        </w:rPr>
        <w:t>·</w:t>
      </w:r>
      <w:r>
        <w:rPr>
          <w:rFonts w:ascii="Helvetica" w:hAnsi="Helvetica" w:cs="Helvetica"/>
          <w:color w:val="111111"/>
          <w:sz w:val="20"/>
          <w:szCs w:val="20"/>
        </w:rPr>
        <w:t>彭罗斯就此问题展开了一场辩论。剑桥三一学院院长，前英国皇家学会会长迈克尔</w:t>
      </w:r>
      <w:r>
        <w:rPr>
          <w:rFonts w:ascii="Helvetica" w:hAnsi="Helvetica" w:cs="Helvetica"/>
          <w:color w:val="111111"/>
          <w:sz w:val="20"/>
          <w:szCs w:val="20"/>
        </w:rPr>
        <w:t>·</w:t>
      </w:r>
      <w:r>
        <w:rPr>
          <w:rFonts w:ascii="Helvetica" w:hAnsi="Helvetica" w:cs="Helvetica"/>
          <w:color w:val="111111"/>
          <w:sz w:val="20"/>
          <w:szCs w:val="20"/>
        </w:rPr>
        <w:t>阿蒂雅认为，这是继爱因斯坦和玻尔辩论之后</w:t>
      </w:r>
      <w:r>
        <w:rPr>
          <w:rFonts w:ascii="Helvetica" w:hAnsi="Helvetica" w:cs="Helvetica"/>
          <w:color w:val="111111"/>
          <w:sz w:val="20"/>
          <w:szCs w:val="20"/>
        </w:rPr>
        <w:t>20</w:t>
      </w:r>
      <w:r>
        <w:rPr>
          <w:rFonts w:ascii="Helvetica" w:hAnsi="Helvetica" w:cs="Helvetica"/>
          <w:color w:val="111111"/>
          <w:sz w:val="20"/>
          <w:szCs w:val="20"/>
        </w:rPr>
        <w:t>世纪最重要的论争。</w:t>
      </w:r>
    </w:p>
    <w:p w:rsidR="00431957" w:rsidRDefault="00431957" w:rsidP="00431957">
      <w:pPr>
        <w:pStyle w:val="a5"/>
        <w:shd w:val="clear" w:color="auto" w:fill="FFFFFF"/>
        <w:ind w:firstLine="480"/>
        <w:rPr>
          <w:rFonts w:ascii="Helvetica" w:hAnsi="Helvetica" w:cs="Helvetica"/>
          <w:color w:val="111111"/>
          <w:sz w:val="20"/>
          <w:szCs w:val="20"/>
        </w:rPr>
      </w:pPr>
      <w:r>
        <w:rPr>
          <w:rFonts w:ascii="Helvetica" w:hAnsi="Helvetica" w:cs="Helvetica"/>
          <w:color w:val="111111"/>
          <w:sz w:val="20"/>
          <w:szCs w:val="20"/>
        </w:rPr>
        <w:t>在某种意义上，今天的辩论可视为六十多年前那场著名的旷日持久的辩论的继续。在这里彭罗斯担任爱因斯坦的角色，而霍金充任玻尔的角色。尽管论争的问题不同了，但同过去一样，在这里哲学的观点和论证的技巧相互纠缠，创造的灵感如泉涌喷薄，闪烁着人类智慧的光芒。</w:t>
      </w:r>
    </w:p>
    <w:p w:rsidR="00450679" w:rsidRDefault="00450679">
      <w:pPr>
        <w:rPr>
          <w:rFonts w:hint="eastAsia"/>
        </w:rPr>
      </w:pPr>
    </w:p>
    <w:p w:rsidR="00946797" w:rsidRDefault="00946797">
      <w:pPr>
        <w:rPr>
          <w:rFonts w:hint="eastAsia"/>
        </w:rPr>
      </w:pPr>
    </w:p>
    <w:p w:rsidR="00946797" w:rsidRDefault="00946797"/>
    <w:p w:rsidR="00431957" w:rsidRPr="00491C4D" w:rsidRDefault="00431957" w:rsidP="00431957">
      <w:pPr>
        <w:rPr>
          <w:b/>
          <w:sz w:val="32"/>
          <w:szCs w:val="32"/>
        </w:rPr>
      </w:pPr>
      <w:r w:rsidRPr="00491C4D">
        <w:rPr>
          <w:rFonts w:hint="eastAsia"/>
          <w:b/>
          <w:sz w:val="32"/>
          <w:szCs w:val="32"/>
        </w:rPr>
        <w:t>《</w:t>
      </w:r>
      <w:r w:rsidRPr="00450679">
        <w:rPr>
          <w:rFonts w:ascii="宋体" w:eastAsia="宋体" w:hAnsi="宋体" w:cs="宋体" w:hint="eastAsia"/>
          <w:b/>
          <w:kern w:val="0"/>
          <w:sz w:val="32"/>
          <w:szCs w:val="32"/>
        </w:rPr>
        <w:t>了不起的古希腊</w:t>
      </w:r>
      <w:r w:rsidRPr="00491C4D">
        <w:rPr>
          <w:rFonts w:hint="eastAsia"/>
          <w:b/>
          <w:sz w:val="32"/>
          <w:szCs w:val="32"/>
        </w:rPr>
        <w:t>》新书速读：</w:t>
      </w:r>
    </w:p>
    <w:p w:rsidR="00450679" w:rsidRDefault="00431957">
      <w:r>
        <w:rPr>
          <w:rFonts w:hint="eastAsia"/>
          <w:noProof/>
        </w:rPr>
        <w:drawing>
          <wp:inline distT="0" distB="0" distL="0" distR="0">
            <wp:extent cx="3362325" cy="1924050"/>
            <wp:effectExtent l="1905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3362325" cy="1924050"/>
                    </a:xfrm>
                    <a:prstGeom prst="rect">
                      <a:avLst/>
                    </a:prstGeom>
                    <a:noFill/>
                    <a:ln w="9525">
                      <a:noFill/>
                      <a:miter lim="800000"/>
                      <a:headEnd/>
                      <a:tailEnd/>
                    </a:ln>
                  </pic:spPr>
                </pic:pic>
              </a:graphicData>
            </a:graphic>
          </wp:inline>
        </w:drawing>
      </w:r>
    </w:p>
    <w:p w:rsidR="00431957" w:rsidRDefault="00431957" w:rsidP="00431957">
      <w:r w:rsidRPr="00491C4D">
        <w:rPr>
          <w:rFonts w:hint="eastAsia"/>
          <w:b/>
          <w:sz w:val="32"/>
          <w:szCs w:val="32"/>
        </w:rPr>
        <w:t>内容简介：</w:t>
      </w:r>
    </w:p>
    <w:p w:rsidR="00431957" w:rsidRDefault="00431957" w:rsidP="00431957">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公元前</w:t>
      </w:r>
      <w:r>
        <w:rPr>
          <w:rStyle w:val="ref"/>
          <w:rFonts w:ascii="Arial" w:hAnsi="Arial" w:cs="Arial"/>
          <w:color w:val="333333"/>
          <w:szCs w:val="21"/>
        </w:rPr>
        <w:t>3100</w:t>
      </w:r>
      <w:r>
        <w:rPr>
          <w:rStyle w:val="ref"/>
          <w:rFonts w:ascii="Arial" w:hAnsi="Arial" w:cs="Arial"/>
          <w:color w:val="333333"/>
          <w:szCs w:val="21"/>
        </w:rPr>
        <w:t>年</w:t>
      </w:r>
      <w:r>
        <w:rPr>
          <w:rStyle w:val="ref"/>
          <w:rFonts w:ascii="Arial" w:hAnsi="Arial" w:cs="Arial"/>
          <w:color w:val="333333"/>
          <w:szCs w:val="21"/>
        </w:rPr>
        <w:t>—</w:t>
      </w:r>
      <w:r>
        <w:rPr>
          <w:rStyle w:val="ref"/>
          <w:rFonts w:ascii="Arial" w:hAnsi="Arial" w:cs="Arial"/>
          <w:color w:val="333333"/>
          <w:szCs w:val="21"/>
        </w:rPr>
        <w:t>前</w:t>
      </w:r>
      <w:r>
        <w:rPr>
          <w:rStyle w:val="ref"/>
          <w:rFonts w:ascii="Arial" w:hAnsi="Arial" w:cs="Arial"/>
          <w:color w:val="333333"/>
          <w:szCs w:val="21"/>
        </w:rPr>
        <w:t>1600</w:t>
      </w:r>
      <w:r>
        <w:rPr>
          <w:rStyle w:val="ref"/>
          <w:rFonts w:ascii="Arial" w:hAnsi="Arial" w:cs="Arial"/>
          <w:color w:val="333333"/>
          <w:szCs w:val="21"/>
        </w:rPr>
        <w:t>年的</w:t>
      </w:r>
      <w:r>
        <w:rPr>
          <w:rStyle w:val="ref"/>
          <w:rFonts w:ascii="Arial" w:hAnsi="Arial" w:cs="Arial" w:hint="eastAsia"/>
          <w:color w:val="333333"/>
          <w:szCs w:val="21"/>
        </w:rPr>
        <w:t>克里特文明</w:t>
      </w:r>
      <w:r>
        <w:rPr>
          <w:rStyle w:val="ref"/>
          <w:rFonts w:ascii="Arial" w:hAnsi="Arial" w:cs="Arial"/>
          <w:color w:val="333333"/>
          <w:szCs w:val="21"/>
        </w:rPr>
        <w:t>和公元前</w:t>
      </w:r>
      <w:r>
        <w:rPr>
          <w:rStyle w:val="ref"/>
          <w:rFonts w:ascii="Arial" w:hAnsi="Arial" w:cs="Arial"/>
          <w:color w:val="333333"/>
          <w:szCs w:val="21"/>
        </w:rPr>
        <w:t>1600</w:t>
      </w:r>
      <w:r>
        <w:rPr>
          <w:rStyle w:val="ref"/>
          <w:rFonts w:ascii="Arial" w:hAnsi="Arial" w:cs="Arial"/>
          <w:color w:val="333333"/>
          <w:szCs w:val="21"/>
        </w:rPr>
        <w:t>年</w:t>
      </w:r>
      <w:r>
        <w:rPr>
          <w:rStyle w:val="ref"/>
          <w:rFonts w:ascii="Arial" w:hAnsi="Arial" w:cs="Arial"/>
          <w:color w:val="333333"/>
          <w:szCs w:val="21"/>
        </w:rPr>
        <w:t>—</w:t>
      </w:r>
      <w:r>
        <w:rPr>
          <w:rStyle w:val="ref"/>
          <w:rFonts w:ascii="Arial" w:hAnsi="Arial" w:cs="Arial"/>
          <w:color w:val="333333"/>
          <w:szCs w:val="21"/>
        </w:rPr>
        <w:t>前</w:t>
      </w:r>
      <w:r>
        <w:rPr>
          <w:rStyle w:val="ref"/>
          <w:rFonts w:ascii="Arial" w:hAnsi="Arial" w:cs="Arial"/>
          <w:color w:val="333333"/>
          <w:szCs w:val="21"/>
        </w:rPr>
        <w:t>1100</w:t>
      </w:r>
      <w:r>
        <w:rPr>
          <w:rStyle w:val="ref"/>
          <w:rFonts w:ascii="Arial" w:hAnsi="Arial" w:cs="Arial"/>
          <w:color w:val="333333"/>
          <w:szCs w:val="21"/>
        </w:rPr>
        <w:t>年的迈锡尼文明，共同开启了古希腊的高光时刻。自此，文明步履不停。</w:t>
      </w:r>
    </w:p>
    <w:p w:rsidR="00431957" w:rsidRDefault="00431957" w:rsidP="00431957">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阿喀琉斯的愤怒、奥德修斯的归乡、赫克托的死去，谱写了《</w:t>
      </w:r>
      <w:r>
        <w:rPr>
          <w:rStyle w:val="ref"/>
          <w:rFonts w:ascii="Arial" w:hAnsi="Arial" w:cs="Arial" w:hint="eastAsia"/>
          <w:color w:val="333333"/>
          <w:szCs w:val="21"/>
        </w:rPr>
        <w:t>荷马史诗</w:t>
      </w:r>
      <w:r>
        <w:rPr>
          <w:rStyle w:val="ref"/>
          <w:rFonts w:ascii="Arial" w:hAnsi="Arial" w:cs="Arial"/>
          <w:color w:val="333333"/>
          <w:szCs w:val="21"/>
        </w:rPr>
        <w:t>》的千古绝唱。</w:t>
      </w:r>
    </w:p>
    <w:p w:rsidR="00431957" w:rsidRDefault="00431957" w:rsidP="00431957">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走过诡谲的神话时代，城邦时代翩然而至。雅典的民主之路、斯巴达的军事高峰不可企及。</w:t>
      </w:r>
    </w:p>
    <w:p w:rsidR="00431957" w:rsidRDefault="00431957" w:rsidP="00431957">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两次希波战争的艰苦胜利，还有至今依然无法绕过的戏剧、诗歌和哲学成就，了不起的古希腊从此登顶。</w:t>
      </w:r>
    </w:p>
    <w:p w:rsidR="00431957" w:rsidRDefault="00431957" w:rsidP="00431957">
      <w:pPr>
        <w:shd w:val="clear" w:color="auto" w:fill="FFFFFF"/>
        <w:spacing w:line="360" w:lineRule="atLeast"/>
        <w:ind w:firstLine="480"/>
        <w:rPr>
          <w:rFonts w:ascii="Arial" w:hAnsi="Arial" w:cs="Arial"/>
          <w:color w:val="333333"/>
          <w:szCs w:val="21"/>
        </w:rPr>
      </w:pPr>
      <w:r>
        <w:rPr>
          <w:rStyle w:val="ref"/>
          <w:rFonts w:ascii="Arial" w:hAnsi="Arial" w:cs="Arial"/>
          <w:color w:val="333333"/>
          <w:szCs w:val="21"/>
        </w:rPr>
        <w:t>跳脱诙谐、酸爽热辣的语言，时常引发灵魂一问的串讲，还有对历史发展和社会体制的深度思考，一部有着侠义情怀的古希腊史徐徐展开。</w:t>
      </w:r>
    </w:p>
    <w:p w:rsidR="00450679" w:rsidRDefault="00450679"/>
    <w:p w:rsidR="00431957" w:rsidRDefault="00431957">
      <w:pPr>
        <w:rPr>
          <w:rFonts w:hint="eastAsia"/>
        </w:rPr>
      </w:pPr>
    </w:p>
    <w:p w:rsidR="00431957" w:rsidRDefault="00431957"/>
    <w:p w:rsidR="00431957" w:rsidRDefault="00431957"/>
    <w:sectPr w:rsidR="00431957" w:rsidSect="000170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7445"/>
    <w:rsid w:val="00017087"/>
    <w:rsid w:val="001236F1"/>
    <w:rsid w:val="00177585"/>
    <w:rsid w:val="00247776"/>
    <w:rsid w:val="00314FDE"/>
    <w:rsid w:val="00431957"/>
    <w:rsid w:val="00450679"/>
    <w:rsid w:val="004C5EED"/>
    <w:rsid w:val="005E08C7"/>
    <w:rsid w:val="006D18E0"/>
    <w:rsid w:val="006E4D7A"/>
    <w:rsid w:val="0085277E"/>
    <w:rsid w:val="00946797"/>
    <w:rsid w:val="00973AFD"/>
    <w:rsid w:val="00A26754"/>
    <w:rsid w:val="00A86C39"/>
    <w:rsid w:val="00AA663A"/>
    <w:rsid w:val="00AD3ECB"/>
    <w:rsid w:val="00AD4080"/>
    <w:rsid w:val="00BA7445"/>
    <w:rsid w:val="00C3737D"/>
    <w:rsid w:val="00E0207C"/>
    <w:rsid w:val="00EA77D1"/>
    <w:rsid w:val="00F37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4FDE"/>
    <w:rPr>
      <w:sz w:val="18"/>
      <w:szCs w:val="18"/>
    </w:rPr>
  </w:style>
  <w:style w:type="character" w:customStyle="1" w:styleId="Char">
    <w:name w:val="批注框文本 Char"/>
    <w:basedOn w:val="a0"/>
    <w:link w:val="a3"/>
    <w:uiPriority w:val="99"/>
    <w:semiHidden/>
    <w:rsid w:val="00314FDE"/>
    <w:rPr>
      <w:sz w:val="18"/>
      <w:szCs w:val="18"/>
    </w:rPr>
  </w:style>
  <w:style w:type="character" w:styleId="a4">
    <w:name w:val="Hyperlink"/>
    <w:basedOn w:val="a0"/>
    <w:uiPriority w:val="99"/>
    <w:semiHidden/>
    <w:unhideWhenUsed/>
    <w:rsid w:val="00A86C39"/>
    <w:rPr>
      <w:color w:val="0000FF"/>
      <w:u w:val="single"/>
    </w:rPr>
  </w:style>
  <w:style w:type="paragraph" w:styleId="a5">
    <w:name w:val="Normal (Web)"/>
    <w:basedOn w:val="a"/>
    <w:uiPriority w:val="99"/>
    <w:semiHidden/>
    <w:unhideWhenUsed/>
    <w:rsid w:val="005E08C7"/>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rsid w:val="00450679"/>
    <w:rPr>
      <w:color w:val="800080"/>
      <w:u w:val="single"/>
    </w:rPr>
  </w:style>
  <w:style w:type="paragraph" w:customStyle="1" w:styleId="font5">
    <w:name w:val="font5"/>
    <w:basedOn w:val="a"/>
    <w:rsid w:val="00450679"/>
    <w:pPr>
      <w:widowControl/>
      <w:spacing w:before="100" w:beforeAutospacing="1" w:after="100" w:afterAutospacing="1"/>
      <w:jc w:val="left"/>
    </w:pPr>
    <w:rPr>
      <w:rFonts w:ascii="宋体" w:eastAsia="宋体" w:hAnsi="宋体" w:cs="宋体"/>
      <w:kern w:val="0"/>
      <w:sz w:val="18"/>
      <w:szCs w:val="18"/>
    </w:rPr>
  </w:style>
  <w:style w:type="paragraph" w:customStyle="1" w:styleId="xl60">
    <w:name w:val="xl60"/>
    <w:basedOn w:val="a"/>
    <w:rsid w:val="00450679"/>
    <w:pPr>
      <w:widowControl/>
      <w:spacing w:before="100" w:beforeAutospacing="1" w:after="100" w:afterAutospacing="1"/>
      <w:jc w:val="left"/>
    </w:pPr>
    <w:rPr>
      <w:rFonts w:ascii="宋体" w:eastAsia="宋体" w:hAnsi="宋体" w:cs="宋体"/>
      <w:kern w:val="0"/>
      <w:sz w:val="20"/>
      <w:szCs w:val="20"/>
    </w:rPr>
  </w:style>
  <w:style w:type="paragraph" w:customStyle="1" w:styleId="xl61">
    <w:name w:val="xl61"/>
    <w:basedOn w:val="a"/>
    <w:rsid w:val="00450679"/>
    <w:pPr>
      <w:widowControl/>
      <w:spacing w:before="100" w:beforeAutospacing="1" w:after="100" w:afterAutospacing="1"/>
      <w:jc w:val="center"/>
    </w:pPr>
    <w:rPr>
      <w:rFonts w:ascii="宋体" w:eastAsia="宋体" w:hAnsi="宋体" w:cs="宋体"/>
      <w:kern w:val="0"/>
      <w:sz w:val="20"/>
      <w:szCs w:val="20"/>
    </w:rPr>
  </w:style>
  <w:style w:type="paragraph" w:customStyle="1" w:styleId="xl62">
    <w:name w:val="xl62"/>
    <w:basedOn w:val="a"/>
    <w:rsid w:val="00450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3">
    <w:name w:val="xl63"/>
    <w:basedOn w:val="a"/>
    <w:rsid w:val="00450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4">
    <w:name w:val="xl64"/>
    <w:basedOn w:val="a"/>
    <w:rsid w:val="004506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5">
    <w:name w:val="xl65"/>
    <w:basedOn w:val="a"/>
    <w:rsid w:val="00450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rsid w:val="004506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character" w:customStyle="1" w:styleId="ref">
    <w:name w:val="ref"/>
    <w:basedOn w:val="a0"/>
    <w:rsid w:val="006E4D7A"/>
  </w:style>
</w:styles>
</file>

<file path=word/webSettings.xml><?xml version="1.0" encoding="utf-8"?>
<w:webSettings xmlns:r="http://schemas.openxmlformats.org/officeDocument/2006/relationships" xmlns:w="http://schemas.openxmlformats.org/wordprocessingml/2006/main">
  <w:divs>
    <w:div w:id="423259706">
      <w:bodyDiv w:val="1"/>
      <w:marLeft w:val="0"/>
      <w:marRight w:val="0"/>
      <w:marTop w:val="0"/>
      <w:marBottom w:val="0"/>
      <w:divBdr>
        <w:top w:val="none" w:sz="0" w:space="0" w:color="auto"/>
        <w:left w:val="none" w:sz="0" w:space="0" w:color="auto"/>
        <w:bottom w:val="none" w:sz="0" w:space="0" w:color="auto"/>
        <w:right w:val="none" w:sz="0" w:space="0" w:color="auto"/>
      </w:divBdr>
      <w:divsChild>
        <w:div w:id="580413519">
          <w:marLeft w:val="0"/>
          <w:marRight w:val="0"/>
          <w:marTop w:val="0"/>
          <w:marBottom w:val="225"/>
          <w:divBdr>
            <w:top w:val="none" w:sz="0" w:space="0" w:color="auto"/>
            <w:left w:val="none" w:sz="0" w:space="0" w:color="auto"/>
            <w:bottom w:val="none" w:sz="0" w:space="0" w:color="auto"/>
            <w:right w:val="none" w:sz="0" w:space="0" w:color="auto"/>
          </w:divBdr>
        </w:div>
        <w:div w:id="974338513">
          <w:marLeft w:val="0"/>
          <w:marRight w:val="0"/>
          <w:marTop w:val="0"/>
          <w:marBottom w:val="225"/>
          <w:divBdr>
            <w:top w:val="none" w:sz="0" w:space="0" w:color="auto"/>
            <w:left w:val="none" w:sz="0" w:space="0" w:color="auto"/>
            <w:bottom w:val="none" w:sz="0" w:space="0" w:color="auto"/>
            <w:right w:val="none" w:sz="0" w:space="0" w:color="auto"/>
          </w:divBdr>
        </w:div>
      </w:divsChild>
    </w:div>
    <w:div w:id="487790298">
      <w:bodyDiv w:val="1"/>
      <w:marLeft w:val="0"/>
      <w:marRight w:val="0"/>
      <w:marTop w:val="0"/>
      <w:marBottom w:val="0"/>
      <w:divBdr>
        <w:top w:val="none" w:sz="0" w:space="0" w:color="auto"/>
        <w:left w:val="none" w:sz="0" w:space="0" w:color="auto"/>
        <w:bottom w:val="none" w:sz="0" w:space="0" w:color="auto"/>
        <w:right w:val="none" w:sz="0" w:space="0" w:color="auto"/>
      </w:divBdr>
    </w:div>
    <w:div w:id="518088656">
      <w:bodyDiv w:val="1"/>
      <w:marLeft w:val="0"/>
      <w:marRight w:val="0"/>
      <w:marTop w:val="0"/>
      <w:marBottom w:val="0"/>
      <w:divBdr>
        <w:top w:val="none" w:sz="0" w:space="0" w:color="auto"/>
        <w:left w:val="none" w:sz="0" w:space="0" w:color="auto"/>
        <w:bottom w:val="none" w:sz="0" w:space="0" w:color="auto"/>
        <w:right w:val="none" w:sz="0" w:space="0" w:color="auto"/>
      </w:divBdr>
    </w:div>
    <w:div w:id="541983536">
      <w:bodyDiv w:val="1"/>
      <w:marLeft w:val="0"/>
      <w:marRight w:val="0"/>
      <w:marTop w:val="0"/>
      <w:marBottom w:val="0"/>
      <w:divBdr>
        <w:top w:val="none" w:sz="0" w:space="0" w:color="auto"/>
        <w:left w:val="none" w:sz="0" w:space="0" w:color="auto"/>
        <w:bottom w:val="none" w:sz="0" w:space="0" w:color="auto"/>
        <w:right w:val="none" w:sz="0" w:space="0" w:color="auto"/>
      </w:divBdr>
    </w:div>
    <w:div w:id="697976302">
      <w:bodyDiv w:val="1"/>
      <w:marLeft w:val="0"/>
      <w:marRight w:val="0"/>
      <w:marTop w:val="0"/>
      <w:marBottom w:val="0"/>
      <w:divBdr>
        <w:top w:val="none" w:sz="0" w:space="0" w:color="auto"/>
        <w:left w:val="none" w:sz="0" w:space="0" w:color="auto"/>
        <w:bottom w:val="none" w:sz="0" w:space="0" w:color="auto"/>
        <w:right w:val="none" w:sz="0" w:space="0" w:color="auto"/>
      </w:divBdr>
      <w:divsChild>
        <w:div w:id="1405107298">
          <w:marLeft w:val="0"/>
          <w:marRight w:val="0"/>
          <w:marTop w:val="0"/>
          <w:marBottom w:val="225"/>
          <w:divBdr>
            <w:top w:val="none" w:sz="0" w:space="0" w:color="auto"/>
            <w:left w:val="none" w:sz="0" w:space="0" w:color="auto"/>
            <w:bottom w:val="none" w:sz="0" w:space="0" w:color="auto"/>
            <w:right w:val="none" w:sz="0" w:space="0" w:color="auto"/>
          </w:divBdr>
        </w:div>
        <w:div w:id="624459066">
          <w:marLeft w:val="0"/>
          <w:marRight w:val="0"/>
          <w:marTop w:val="0"/>
          <w:marBottom w:val="225"/>
          <w:divBdr>
            <w:top w:val="none" w:sz="0" w:space="0" w:color="auto"/>
            <w:left w:val="none" w:sz="0" w:space="0" w:color="auto"/>
            <w:bottom w:val="none" w:sz="0" w:space="0" w:color="auto"/>
            <w:right w:val="none" w:sz="0" w:space="0" w:color="auto"/>
          </w:divBdr>
        </w:div>
        <w:div w:id="1164081128">
          <w:marLeft w:val="0"/>
          <w:marRight w:val="0"/>
          <w:marTop w:val="0"/>
          <w:marBottom w:val="225"/>
          <w:divBdr>
            <w:top w:val="none" w:sz="0" w:space="0" w:color="auto"/>
            <w:left w:val="none" w:sz="0" w:space="0" w:color="auto"/>
            <w:bottom w:val="none" w:sz="0" w:space="0" w:color="auto"/>
            <w:right w:val="none" w:sz="0" w:space="0" w:color="auto"/>
          </w:divBdr>
        </w:div>
      </w:divsChild>
    </w:div>
    <w:div w:id="738601217">
      <w:bodyDiv w:val="1"/>
      <w:marLeft w:val="0"/>
      <w:marRight w:val="0"/>
      <w:marTop w:val="0"/>
      <w:marBottom w:val="0"/>
      <w:divBdr>
        <w:top w:val="none" w:sz="0" w:space="0" w:color="auto"/>
        <w:left w:val="none" w:sz="0" w:space="0" w:color="auto"/>
        <w:bottom w:val="none" w:sz="0" w:space="0" w:color="auto"/>
        <w:right w:val="none" w:sz="0" w:space="0" w:color="auto"/>
      </w:divBdr>
      <w:divsChild>
        <w:div w:id="942808532">
          <w:marLeft w:val="0"/>
          <w:marRight w:val="0"/>
          <w:marTop w:val="0"/>
          <w:marBottom w:val="225"/>
          <w:divBdr>
            <w:top w:val="none" w:sz="0" w:space="0" w:color="auto"/>
            <w:left w:val="none" w:sz="0" w:space="0" w:color="auto"/>
            <w:bottom w:val="none" w:sz="0" w:space="0" w:color="auto"/>
            <w:right w:val="none" w:sz="0" w:space="0" w:color="auto"/>
          </w:divBdr>
        </w:div>
        <w:div w:id="1558279722">
          <w:marLeft w:val="0"/>
          <w:marRight w:val="0"/>
          <w:marTop w:val="0"/>
          <w:marBottom w:val="225"/>
          <w:divBdr>
            <w:top w:val="none" w:sz="0" w:space="0" w:color="auto"/>
            <w:left w:val="none" w:sz="0" w:space="0" w:color="auto"/>
            <w:bottom w:val="none" w:sz="0" w:space="0" w:color="auto"/>
            <w:right w:val="none" w:sz="0" w:space="0" w:color="auto"/>
          </w:divBdr>
        </w:div>
        <w:div w:id="1291979875">
          <w:marLeft w:val="0"/>
          <w:marRight w:val="0"/>
          <w:marTop w:val="0"/>
          <w:marBottom w:val="225"/>
          <w:divBdr>
            <w:top w:val="none" w:sz="0" w:space="0" w:color="auto"/>
            <w:left w:val="none" w:sz="0" w:space="0" w:color="auto"/>
            <w:bottom w:val="none" w:sz="0" w:space="0" w:color="auto"/>
            <w:right w:val="none" w:sz="0" w:space="0" w:color="auto"/>
          </w:divBdr>
        </w:div>
        <w:div w:id="1040856274">
          <w:marLeft w:val="0"/>
          <w:marRight w:val="0"/>
          <w:marTop w:val="0"/>
          <w:marBottom w:val="225"/>
          <w:divBdr>
            <w:top w:val="none" w:sz="0" w:space="0" w:color="auto"/>
            <w:left w:val="none" w:sz="0" w:space="0" w:color="auto"/>
            <w:bottom w:val="none" w:sz="0" w:space="0" w:color="auto"/>
            <w:right w:val="none" w:sz="0" w:space="0" w:color="auto"/>
          </w:divBdr>
        </w:div>
        <w:div w:id="2033022385">
          <w:marLeft w:val="0"/>
          <w:marRight w:val="0"/>
          <w:marTop w:val="0"/>
          <w:marBottom w:val="225"/>
          <w:divBdr>
            <w:top w:val="none" w:sz="0" w:space="0" w:color="auto"/>
            <w:left w:val="none" w:sz="0" w:space="0" w:color="auto"/>
            <w:bottom w:val="none" w:sz="0" w:space="0" w:color="auto"/>
            <w:right w:val="none" w:sz="0" w:space="0" w:color="auto"/>
          </w:divBdr>
        </w:div>
      </w:divsChild>
    </w:div>
    <w:div w:id="887258640">
      <w:bodyDiv w:val="1"/>
      <w:marLeft w:val="0"/>
      <w:marRight w:val="0"/>
      <w:marTop w:val="0"/>
      <w:marBottom w:val="0"/>
      <w:divBdr>
        <w:top w:val="none" w:sz="0" w:space="0" w:color="auto"/>
        <w:left w:val="none" w:sz="0" w:space="0" w:color="auto"/>
        <w:bottom w:val="none" w:sz="0" w:space="0" w:color="auto"/>
        <w:right w:val="none" w:sz="0" w:space="0" w:color="auto"/>
      </w:divBdr>
    </w:div>
    <w:div w:id="1038122290">
      <w:bodyDiv w:val="1"/>
      <w:marLeft w:val="0"/>
      <w:marRight w:val="0"/>
      <w:marTop w:val="0"/>
      <w:marBottom w:val="0"/>
      <w:divBdr>
        <w:top w:val="none" w:sz="0" w:space="0" w:color="auto"/>
        <w:left w:val="none" w:sz="0" w:space="0" w:color="auto"/>
        <w:bottom w:val="none" w:sz="0" w:space="0" w:color="auto"/>
        <w:right w:val="none" w:sz="0" w:space="0" w:color="auto"/>
      </w:divBdr>
    </w:div>
    <w:div w:id="1069427850">
      <w:bodyDiv w:val="1"/>
      <w:marLeft w:val="0"/>
      <w:marRight w:val="0"/>
      <w:marTop w:val="0"/>
      <w:marBottom w:val="0"/>
      <w:divBdr>
        <w:top w:val="none" w:sz="0" w:space="0" w:color="auto"/>
        <w:left w:val="none" w:sz="0" w:space="0" w:color="auto"/>
        <w:bottom w:val="none" w:sz="0" w:space="0" w:color="auto"/>
        <w:right w:val="none" w:sz="0" w:space="0" w:color="auto"/>
      </w:divBdr>
      <w:divsChild>
        <w:div w:id="374738311">
          <w:marLeft w:val="0"/>
          <w:marRight w:val="0"/>
          <w:marTop w:val="0"/>
          <w:marBottom w:val="225"/>
          <w:divBdr>
            <w:top w:val="none" w:sz="0" w:space="0" w:color="auto"/>
            <w:left w:val="none" w:sz="0" w:space="0" w:color="auto"/>
            <w:bottom w:val="none" w:sz="0" w:space="0" w:color="auto"/>
            <w:right w:val="none" w:sz="0" w:space="0" w:color="auto"/>
          </w:divBdr>
        </w:div>
        <w:div w:id="26025547">
          <w:marLeft w:val="0"/>
          <w:marRight w:val="0"/>
          <w:marTop w:val="0"/>
          <w:marBottom w:val="225"/>
          <w:divBdr>
            <w:top w:val="none" w:sz="0" w:space="0" w:color="auto"/>
            <w:left w:val="none" w:sz="0" w:space="0" w:color="auto"/>
            <w:bottom w:val="none" w:sz="0" w:space="0" w:color="auto"/>
            <w:right w:val="none" w:sz="0" w:space="0" w:color="auto"/>
          </w:divBdr>
        </w:div>
      </w:divsChild>
    </w:div>
    <w:div w:id="1146820049">
      <w:bodyDiv w:val="1"/>
      <w:marLeft w:val="0"/>
      <w:marRight w:val="0"/>
      <w:marTop w:val="0"/>
      <w:marBottom w:val="0"/>
      <w:divBdr>
        <w:top w:val="none" w:sz="0" w:space="0" w:color="auto"/>
        <w:left w:val="none" w:sz="0" w:space="0" w:color="auto"/>
        <w:bottom w:val="none" w:sz="0" w:space="0" w:color="auto"/>
        <w:right w:val="none" w:sz="0" w:space="0" w:color="auto"/>
      </w:divBdr>
    </w:div>
    <w:div w:id="1229727981">
      <w:bodyDiv w:val="1"/>
      <w:marLeft w:val="0"/>
      <w:marRight w:val="0"/>
      <w:marTop w:val="0"/>
      <w:marBottom w:val="0"/>
      <w:divBdr>
        <w:top w:val="none" w:sz="0" w:space="0" w:color="auto"/>
        <w:left w:val="none" w:sz="0" w:space="0" w:color="auto"/>
        <w:bottom w:val="none" w:sz="0" w:space="0" w:color="auto"/>
        <w:right w:val="none" w:sz="0" w:space="0" w:color="auto"/>
      </w:divBdr>
      <w:divsChild>
        <w:div w:id="1726249671">
          <w:marLeft w:val="0"/>
          <w:marRight w:val="0"/>
          <w:marTop w:val="0"/>
          <w:marBottom w:val="225"/>
          <w:divBdr>
            <w:top w:val="none" w:sz="0" w:space="0" w:color="auto"/>
            <w:left w:val="none" w:sz="0" w:space="0" w:color="auto"/>
            <w:bottom w:val="none" w:sz="0" w:space="0" w:color="auto"/>
            <w:right w:val="none" w:sz="0" w:space="0" w:color="auto"/>
          </w:divBdr>
        </w:div>
        <w:div w:id="1400133839">
          <w:marLeft w:val="0"/>
          <w:marRight w:val="0"/>
          <w:marTop w:val="0"/>
          <w:marBottom w:val="225"/>
          <w:divBdr>
            <w:top w:val="none" w:sz="0" w:space="0" w:color="auto"/>
            <w:left w:val="none" w:sz="0" w:space="0" w:color="auto"/>
            <w:bottom w:val="none" w:sz="0" w:space="0" w:color="auto"/>
            <w:right w:val="none" w:sz="0" w:space="0" w:color="auto"/>
          </w:divBdr>
        </w:div>
        <w:div w:id="453140550">
          <w:marLeft w:val="0"/>
          <w:marRight w:val="0"/>
          <w:marTop w:val="0"/>
          <w:marBottom w:val="225"/>
          <w:divBdr>
            <w:top w:val="none" w:sz="0" w:space="0" w:color="auto"/>
            <w:left w:val="none" w:sz="0" w:space="0" w:color="auto"/>
            <w:bottom w:val="none" w:sz="0" w:space="0" w:color="auto"/>
            <w:right w:val="none" w:sz="0" w:space="0" w:color="auto"/>
          </w:divBdr>
        </w:div>
        <w:div w:id="239489125">
          <w:marLeft w:val="0"/>
          <w:marRight w:val="0"/>
          <w:marTop w:val="0"/>
          <w:marBottom w:val="225"/>
          <w:divBdr>
            <w:top w:val="none" w:sz="0" w:space="0" w:color="auto"/>
            <w:left w:val="none" w:sz="0" w:space="0" w:color="auto"/>
            <w:bottom w:val="none" w:sz="0" w:space="0" w:color="auto"/>
            <w:right w:val="none" w:sz="0" w:space="0" w:color="auto"/>
          </w:divBdr>
        </w:div>
      </w:divsChild>
    </w:div>
    <w:div w:id="1335914255">
      <w:bodyDiv w:val="1"/>
      <w:marLeft w:val="0"/>
      <w:marRight w:val="0"/>
      <w:marTop w:val="0"/>
      <w:marBottom w:val="0"/>
      <w:divBdr>
        <w:top w:val="none" w:sz="0" w:space="0" w:color="auto"/>
        <w:left w:val="none" w:sz="0" w:space="0" w:color="auto"/>
        <w:bottom w:val="none" w:sz="0" w:space="0" w:color="auto"/>
        <w:right w:val="none" w:sz="0" w:space="0" w:color="auto"/>
      </w:divBdr>
      <w:divsChild>
        <w:div w:id="1007094884">
          <w:marLeft w:val="0"/>
          <w:marRight w:val="0"/>
          <w:marTop w:val="0"/>
          <w:marBottom w:val="225"/>
          <w:divBdr>
            <w:top w:val="none" w:sz="0" w:space="0" w:color="auto"/>
            <w:left w:val="none" w:sz="0" w:space="0" w:color="auto"/>
            <w:bottom w:val="none" w:sz="0" w:space="0" w:color="auto"/>
            <w:right w:val="none" w:sz="0" w:space="0" w:color="auto"/>
          </w:divBdr>
          <w:divsChild>
            <w:div w:id="1755466669">
              <w:marLeft w:val="300"/>
              <w:marRight w:val="0"/>
              <w:marTop w:val="0"/>
              <w:marBottom w:val="45"/>
              <w:divBdr>
                <w:top w:val="single" w:sz="6" w:space="0" w:color="E0E0E0"/>
                <w:left w:val="single" w:sz="6" w:space="0" w:color="E0E0E0"/>
                <w:bottom w:val="single" w:sz="6" w:space="0" w:color="E0E0E0"/>
                <w:right w:val="single" w:sz="6" w:space="0" w:color="E0E0E0"/>
              </w:divBdr>
            </w:div>
          </w:divsChild>
        </w:div>
        <w:div w:id="1978947581">
          <w:marLeft w:val="0"/>
          <w:marRight w:val="0"/>
          <w:marTop w:val="0"/>
          <w:marBottom w:val="225"/>
          <w:divBdr>
            <w:top w:val="none" w:sz="0" w:space="0" w:color="auto"/>
            <w:left w:val="none" w:sz="0" w:space="0" w:color="auto"/>
            <w:bottom w:val="none" w:sz="0" w:space="0" w:color="auto"/>
            <w:right w:val="none" w:sz="0" w:space="0" w:color="auto"/>
          </w:divBdr>
        </w:div>
        <w:div w:id="606349067">
          <w:marLeft w:val="0"/>
          <w:marRight w:val="0"/>
          <w:marTop w:val="0"/>
          <w:marBottom w:val="225"/>
          <w:divBdr>
            <w:top w:val="none" w:sz="0" w:space="0" w:color="auto"/>
            <w:left w:val="none" w:sz="0" w:space="0" w:color="auto"/>
            <w:bottom w:val="none" w:sz="0" w:space="0" w:color="auto"/>
            <w:right w:val="none" w:sz="0" w:space="0" w:color="auto"/>
          </w:divBdr>
        </w:div>
        <w:div w:id="1456755880">
          <w:marLeft w:val="0"/>
          <w:marRight w:val="0"/>
          <w:marTop w:val="0"/>
          <w:marBottom w:val="225"/>
          <w:divBdr>
            <w:top w:val="none" w:sz="0" w:space="0" w:color="auto"/>
            <w:left w:val="none" w:sz="0" w:space="0" w:color="auto"/>
            <w:bottom w:val="none" w:sz="0" w:space="0" w:color="auto"/>
            <w:right w:val="none" w:sz="0" w:space="0" w:color="auto"/>
          </w:divBdr>
        </w:div>
        <w:div w:id="1285036126">
          <w:marLeft w:val="0"/>
          <w:marRight w:val="0"/>
          <w:marTop w:val="0"/>
          <w:marBottom w:val="225"/>
          <w:divBdr>
            <w:top w:val="none" w:sz="0" w:space="0" w:color="auto"/>
            <w:left w:val="none" w:sz="0" w:space="0" w:color="auto"/>
            <w:bottom w:val="none" w:sz="0" w:space="0" w:color="auto"/>
            <w:right w:val="none" w:sz="0" w:space="0" w:color="auto"/>
          </w:divBdr>
        </w:div>
      </w:divsChild>
    </w:div>
    <w:div w:id="1391033867">
      <w:bodyDiv w:val="1"/>
      <w:marLeft w:val="0"/>
      <w:marRight w:val="0"/>
      <w:marTop w:val="0"/>
      <w:marBottom w:val="0"/>
      <w:divBdr>
        <w:top w:val="none" w:sz="0" w:space="0" w:color="auto"/>
        <w:left w:val="none" w:sz="0" w:space="0" w:color="auto"/>
        <w:bottom w:val="none" w:sz="0" w:space="0" w:color="auto"/>
        <w:right w:val="none" w:sz="0" w:space="0" w:color="auto"/>
      </w:divBdr>
      <w:divsChild>
        <w:div w:id="221789715">
          <w:marLeft w:val="0"/>
          <w:marRight w:val="0"/>
          <w:marTop w:val="0"/>
          <w:marBottom w:val="225"/>
          <w:divBdr>
            <w:top w:val="none" w:sz="0" w:space="0" w:color="auto"/>
            <w:left w:val="none" w:sz="0" w:space="0" w:color="auto"/>
            <w:bottom w:val="none" w:sz="0" w:space="0" w:color="auto"/>
            <w:right w:val="none" w:sz="0" w:space="0" w:color="auto"/>
          </w:divBdr>
        </w:div>
        <w:div w:id="44648952">
          <w:marLeft w:val="0"/>
          <w:marRight w:val="0"/>
          <w:marTop w:val="0"/>
          <w:marBottom w:val="225"/>
          <w:divBdr>
            <w:top w:val="none" w:sz="0" w:space="0" w:color="auto"/>
            <w:left w:val="none" w:sz="0" w:space="0" w:color="auto"/>
            <w:bottom w:val="none" w:sz="0" w:space="0" w:color="auto"/>
            <w:right w:val="none" w:sz="0" w:space="0" w:color="auto"/>
          </w:divBdr>
        </w:div>
        <w:div w:id="1074082044">
          <w:marLeft w:val="0"/>
          <w:marRight w:val="0"/>
          <w:marTop w:val="0"/>
          <w:marBottom w:val="225"/>
          <w:divBdr>
            <w:top w:val="none" w:sz="0" w:space="0" w:color="auto"/>
            <w:left w:val="none" w:sz="0" w:space="0" w:color="auto"/>
            <w:bottom w:val="none" w:sz="0" w:space="0" w:color="auto"/>
            <w:right w:val="none" w:sz="0" w:space="0" w:color="auto"/>
          </w:divBdr>
        </w:div>
      </w:divsChild>
    </w:div>
    <w:div w:id="1502353833">
      <w:bodyDiv w:val="1"/>
      <w:marLeft w:val="0"/>
      <w:marRight w:val="0"/>
      <w:marTop w:val="0"/>
      <w:marBottom w:val="0"/>
      <w:divBdr>
        <w:top w:val="none" w:sz="0" w:space="0" w:color="auto"/>
        <w:left w:val="none" w:sz="0" w:space="0" w:color="auto"/>
        <w:bottom w:val="none" w:sz="0" w:space="0" w:color="auto"/>
        <w:right w:val="none" w:sz="0" w:space="0" w:color="auto"/>
      </w:divBdr>
      <w:divsChild>
        <w:div w:id="275404707">
          <w:marLeft w:val="0"/>
          <w:marRight w:val="0"/>
          <w:marTop w:val="0"/>
          <w:marBottom w:val="225"/>
          <w:divBdr>
            <w:top w:val="none" w:sz="0" w:space="0" w:color="auto"/>
            <w:left w:val="none" w:sz="0" w:space="0" w:color="auto"/>
            <w:bottom w:val="none" w:sz="0" w:space="0" w:color="auto"/>
            <w:right w:val="none" w:sz="0" w:space="0" w:color="auto"/>
          </w:divBdr>
        </w:div>
        <w:div w:id="401875132">
          <w:marLeft w:val="0"/>
          <w:marRight w:val="0"/>
          <w:marTop w:val="0"/>
          <w:marBottom w:val="225"/>
          <w:divBdr>
            <w:top w:val="none" w:sz="0" w:space="0" w:color="auto"/>
            <w:left w:val="none" w:sz="0" w:space="0" w:color="auto"/>
            <w:bottom w:val="none" w:sz="0" w:space="0" w:color="auto"/>
            <w:right w:val="none" w:sz="0" w:space="0" w:color="auto"/>
          </w:divBdr>
        </w:div>
        <w:div w:id="1523785504">
          <w:marLeft w:val="0"/>
          <w:marRight w:val="0"/>
          <w:marTop w:val="0"/>
          <w:marBottom w:val="225"/>
          <w:divBdr>
            <w:top w:val="none" w:sz="0" w:space="0" w:color="auto"/>
            <w:left w:val="none" w:sz="0" w:space="0" w:color="auto"/>
            <w:bottom w:val="none" w:sz="0" w:space="0" w:color="auto"/>
            <w:right w:val="none" w:sz="0" w:space="0" w:color="auto"/>
          </w:divBdr>
        </w:div>
        <w:div w:id="274680086">
          <w:marLeft w:val="0"/>
          <w:marRight w:val="0"/>
          <w:marTop w:val="0"/>
          <w:marBottom w:val="225"/>
          <w:divBdr>
            <w:top w:val="none" w:sz="0" w:space="0" w:color="auto"/>
            <w:left w:val="none" w:sz="0" w:space="0" w:color="auto"/>
            <w:bottom w:val="none" w:sz="0" w:space="0" w:color="auto"/>
            <w:right w:val="none" w:sz="0" w:space="0" w:color="auto"/>
          </w:divBdr>
        </w:div>
        <w:div w:id="2039309958">
          <w:marLeft w:val="0"/>
          <w:marRight w:val="0"/>
          <w:marTop w:val="0"/>
          <w:marBottom w:val="225"/>
          <w:divBdr>
            <w:top w:val="none" w:sz="0" w:space="0" w:color="auto"/>
            <w:left w:val="none" w:sz="0" w:space="0" w:color="auto"/>
            <w:bottom w:val="none" w:sz="0" w:space="0" w:color="auto"/>
            <w:right w:val="none" w:sz="0" w:space="0" w:color="auto"/>
          </w:divBdr>
        </w:div>
      </w:divsChild>
    </w:div>
    <w:div w:id="1818718234">
      <w:bodyDiv w:val="1"/>
      <w:marLeft w:val="0"/>
      <w:marRight w:val="0"/>
      <w:marTop w:val="0"/>
      <w:marBottom w:val="0"/>
      <w:divBdr>
        <w:top w:val="none" w:sz="0" w:space="0" w:color="auto"/>
        <w:left w:val="none" w:sz="0" w:space="0" w:color="auto"/>
        <w:bottom w:val="none" w:sz="0" w:space="0" w:color="auto"/>
        <w:right w:val="none" w:sz="0" w:space="0" w:color="auto"/>
      </w:divBdr>
      <w:divsChild>
        <w:div w:id="1593585554">
          <w:marLeft w:val="0"/>
          <w:marRight w:val="0"/>
          <w:marTop w:val="0"/>
          <w:marBottom w:val="225"/>
          <w:divBdr>
            <w:top w:val="none" w:sz="0" w:space="0" w:color="auto"/>
            <w:left w:val="none" w:sz="0" w:space="0" w:color="auto"/>
            <w:bottom w:val="none" w:sz="0" w:space="0" w:color="auto"/>
            <w:right w:val="none" w:sz="0" w:space="0" w:color="auto"/>
          </w:divBdr>
        </w:div>
        <w:div w:id="41638893">
          <w:marLeft w:val="0"/>
          <w:marRight w:val="0"/>
          <w:marTop w:val="0"/>
          <w:marBottom w:val="225"/>
          <w:divBdr>
            <w:top w:val="none" w:sz="0" w:space="0" w:color="auto"/>
            <w:left w:val="none" w:sz="0" w:space="0" w:color="auto"/>
            <w:bottom w:val="none" w:sz="0" w:space="0" w:color="auto"/>
            <w:right w:val="none" w:sz="0" w:space="0" w:color="auto"/>
          </w:divBdr>
        </w:div>
        <w:div w:id="959145040">
          <w:marLeft w:val="0"/>
          <w:marRight w:val="0"/>
          <w:marTop w:val="0"/>
          <w:marBottom w:val="225"/>
          <w:divBdr>
            <w:top w:val="none" w:sz="0" w:space="0" w:color="auto"/>
            <w:left w:val="none" w:sz="0" w:space="0" w:color="auto"/>
            <w:bottom w:val="none" w:sz="0" w:space="0" w:color="auto"/>
            <w:right w:val="none" w:sz="0" w:space="0" w:color="auto"/>
          </w:divBdr>
        </w:div>
        <w:div w:id="1885484515">
          <w:marLeft w:val="0"/>
          <w:marRight w:val="0"/>
          <w:marTop w:val="0"/>
          <w:marBottom w:val="225"/>
          <w:divBdr>
            <w:top w:val="none" w:sz="0" w:space="0" w:color="auto"/>
            <w:left w:val="none" w:sz="0" w:space="0" w:color="auto"/>
            <w:bottom w:val="none" w:sz="0" w:space="0" w:color="auto"/>
            <w:right w:val="none" w:sz="0" w:space="0" w:color="auto"/>
          </w:divBdr>
        </w:div>
      </w:divsChild>
    </w:div>
    <w:div w:id="1941912205">
      <w:bodyDiv w:val="1"/>
      <w:marLeft w:val="0"/>
      <w:marRight w:val="0"/>
      <w:marTop w:val="0"/>
      <w:marBottom w:val="0"/>
      <w:divBdr>
        <w:top w:val="none" w:sz="0" w:space="0" w:color="auto"/>
        <w:left w:val="none" w:sz="0" w:space="0" w:color="auto"/>
        <w:bottom w:val="none" w:sz="0" w:space="0" w:color="auto"/>
        <w:right w:val="none" w:sz="0" w:space="0" w:color="auto"/>
      </w:divBdr>
      <w:divsChild>
        <w:div w:id="1790969616">
          <w:marLeft w:val="0"/>
          <w:marRight w:val="0"/>
          <w:marTop w:val="0"/>
          <w:marBottom w:val="225"/>
          <w:divBdr>
            <w:top w:val="none" w:sz="0" w:space="0" w:color="auto"/>
            <w:left w:val="none" w:sz="0" w:space="0" w:color="auto"/>
            <w:bottom w:val="none" w:sz="0" w:space="0" w:color="auto"/>
            <w:right w:val="none" w:sz="0" w:space="0" w:color="auto"/>
          </w:divBdr>
        </w:div>
        <w:div w:id="162430627">
          <w:marLeft w:val="0"/>
          <w:marRight w:val="0"/>
          <w:marTop w:val="0"/>
          <w:marBottom w:val="225"/>
          <w:divBdr>
            <w:top w:val="none" w:sz="0" w:space="0" w:color="auto"/>
            <w:left w:val="none" w:sz="0" w:space="0" w:color="auto"/>
            <w:bottom w:val="none" w:sz="0" w:space="0" w:color="auto"/>
            <w:right w:val="none" w:sz="0" w:space="0" w:color="auto"/>
          </w:divBdr>
        </w:div>
        <w:div w:id="1671790069">
          <w:marLeft w:val="0"/>
          <w:marRight w:val="0"/>
          <w:marTop w:val="0"/>
          <w:marBottom w:val="225"/>
          <w:divBdr>
            <w:top w:val="none" w:sz="0" w:space="0" w:color="auto"/>
            <w:left w:val="none" w:sz="0" w:space="0" w:color="auto"/>
            <w:bottom w:val="none" w:sz="0" w:space="0" w:color="auto"/>
            <w:right w:val="none" w:sz="0" w:space="0" w:color="auto"/>
          </w:divBdr>
        </w:div>
        <w:div w:id="1227227821">
          <w:marLeft w:val="0"/>
          <w:marRight w:val="0"/>
          <w:marTop w:val="0"/>
          <w:marBottom w:val="225"/>
          <w:divBdr>
            <w:top w:val="none" w:sz="0" w:space="0" w:color="auto"/>
            <w:left w:val="none" w:sz="0" w:space="0" w:color="auto"/>
            <w:bottom w:val="none" w:sz="0" w:space="0" w:color="auto"/>
            <w:right w:val="none" w:sz="0" w:space="0" w:color="auto"/>
          </w:divBdr>
        </w:div>
        <w:div w:id="559170855">
          <w:marLeft w:val="0"/>
          <w:marRight w:val="0"/>
          <w:marTop w:val="0"/>
          <w:marBottom w:val="225"/>
          <w:divBdr>
            <w:top w:val="none" w:sz="0" w:space="0" w:color="auto"/>
            <w:left w:val="none" w:sz="0" w:space="0" w:color="auto"/>
            <w:bottom w:val="none" w:sz="0" w:space="0" w:color="auto"/>
            <w:right w:val="none" w:sz="0" w:space="0" w:color="auto"/>
          </w:divBdr>
        </w:div>
      </w:divsChild>
    </w:div>
    <w:div w:id="2059820397">
      <w:bodyDiv w:val="1"/>
      <w:marLeft w:val="0"/>
      <w:marRight w:val="0"/>
      <w:marTop w:val="0"/>
      <w:marBottom w:val="0"/>
      <w:divBdr>
        <w:top w:val="none" w:sz="0" w:space="0" w:color="auto"/>
        <w:left w:val="none" w:sz="0" w:space="0" w:color="auto"/>
        <w:bottom w:val="none" w:sz="0" w:space="0" w:color="auto"/>
        <w:right w:val="none" w:sz="0" w:space="0" w:color="auto"/>
      </w:divBdr>
      <w:divsChild>
        <w:div w:id="859011190">
          <w:marLeft w:val="0"/>
          <w:marRight w:val="0"/>
          <w:marTop w:val="0"/>
          <w:marBottom w:val="0"/>
          <w:divBdr>
            <w:top w:val="none" w:sz="0" w:space="0" w:color="auto"/>
            <w:left w:val="none" w:sz="0" w:space="0" w:color="auto"/>
            <w:bottom w:val="none" w:sz="0" w:space="0" w:color="auto"/>
            <w:right w:val="none" w:sz="0" w:space="0" w:color="auto"/>
          </w:divBdr>
          <w:divsChild>
            <w:div w:id="1523086505">
              <w:marLeft w:val="0"/>
              <w:marRight w:val="0"/>
              <w:marTop w:val="0"/>
              <w:marBottom w:val="0"/>
              <w:divBdr>
                <w:top w:val="none" w:sz="0" w:space="0" w:color="auto"/>
                <w:left w:val="none" w:sz="0" w:space="0" w:color="auto"/>
                <w:bottom w:val="none" w:sz="0" w:space="0" w:color="auto"/>
                <w:right w:val="none" w:sz="0" w:space="0" w:color="auto"/>
              </w:divBdr>
              <w:divsChild>
                <w:div w:id="13317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1092</Words>
  <Characters>6228</Characters>
  <Application>Microsoft Office Word</Application>
  <DocSecurity>0</DocSecurity>
  <Lines>51</Lines>
  <Paragraphs>14</Paragraphs>
  <ScaleCrop>false</ScaleCrop>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2020-12-10T09:51:00Z</dcterms:created>
  <dcterms:modified xsi:type="dcterms:W3CDTF">2021-01-13T11:40:00Z</dcterms:modified>
</cp:coreProperties>
</file>