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202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/>
          <w:b/>
          <w:sz w:val="36"/>
          <w:szCs w:val="36"/>
        </w:rPr>
        <w:t>年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/>
          <w:b/>
          <w:sz w:val="36"/>
          <w:szCs w:val="36"/>
        </w:rPr>
        <w:t>月杂志速递</w:t>
      </w:r>
    </w:p>
    <w:p/>
    <w:p>
      <w:pPr>
        <w:rPr>
          <w:rFonts w:hint="default" w:ascii="微软雅黑" w:hAnsi="微软雅黑" w:eastAsia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《</w:t>
      </w: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读者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》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 202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年第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5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期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内容简介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24660" cy="2183130"/>
            <wp:effectExtent l="0" t="0" r="8890" b="762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卷首语：清水蓝天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春天是山里人的。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那里有山，有田，还有小溪和池塘。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春天可以四处乱跑，没有高房子和车流阻挡;它也可以到处乱画，只要它喜欢，什么色彩都能在一片叶子或一个花瓣上欢蹦乱跳地呈现。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累了，它就到溪边躺着，听听水的清响;闲了，它就对着池塘画画眉。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村口的大榕树和它脚边的芨芨草，向阳的小土包或者濕湿的旧瓦，都是春天喜欢去的地方。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如果春天是个女的，那剪荠菜、马兰头的手，最有资格给她编麻花辫;如果春天是个男的，那劈柴、耕地的手，最适合给他倒酒。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春天在山里想坐就坐，不怕奔走的犁铧把它的新衣弄皱。反正，它每天都有新衣，穿都穿不完。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竹篮、锄头、花袄和山里的人们，都是春天的家具。竹篮给妈妈淘米，锄头给爸爸种菜，花袄让妹妹变好看。春天这么安排着，天空就一天天变蓝了。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30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而我在城里，不知道燕子什么时候回来。桌上的马蹄莲，就是我所有的春天。</w:t>
      </w:r>
    </w:p>
    <w:p>
      <w:pPr>
        <w:rPr>
          <w:rFonts w:hint="default" w:ascii="微软雅黑" w:hAnsi="微软雅黑" w:eastAsia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《</w:t>
      </w: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南方人物周刊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》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 202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年第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12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</w:rPr>
        <w:t>期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9F9F6"/>
          <w:lang w:val="en-US" w:eastAsia="zh-CN"/>
        </w:rPr>
        <w:t>内容简介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14500" cy="2169795"/>
            <wp:effectExtent l="0" t="0" r="0" b="190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/>
          <w:bCs/>
          <w:caps w:val="0"/>
          <w:color w:val="323232"/>
          <w:spacing w:val="-15"/>
          <w:sz w:val="45"/>
          <w:szCs w:val="45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世界观：</w:t>
      </w:r>
      <w:r>
        <w:rPr>
          <w:rFonts w:hint="eastAsia" w:ascii="宋体" w:hAnsi="宋体" w:eastAsia="宋体" w:cs="宋体"/>
          <w:b/>
          <w:bCs/>
          <w:caps w:val="0"/>
          <w:color w:val="323232"/>
          <w:spacing w:val="-15"/>
          <w:sz w:val="28"/>
          <w:szCs w:val="28"/>
          <w:bdr w:val="none" w:color="auto" w:sz="0" w:space="0"/>
          <w:shd w:val="clear" w:fill="FFFFFF"/>
        </w:rPr>
        <w:t>在复杂现实面前，人与人可以沟通吗？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Arial" w:hAnsi="Arial" w:cs="Arial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2019年夏末，在北京三里屯老书虫书店的天台，我约“随机波动”主播张之琪和媒体人孟常做了一期圆桌对谈，讨论当时社会热议的婚恋问题。坦白来说，那场对谈中，我的采访提纲写得相当一般，但两位嘉宾用自己的阅历和知识体系撑起了整个讨论，从微观和宏观的层面，从个案和人类学社会学的角度，非常漂亮，我几乎是心怀感激地完成了那次采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采访结束后，大家在天台坐了一会儿，正是夏日黄昏。那是还没有疫情的时候，楼下书店里，很多下了班来见朋友和约会的外国人，有人喝酒，有人吃饭，我们散漫地聊着生活和工作、大家当时关心的话题。孟常说，他和朋友也在准备做一个播客，打算叫“不合时宜”。现在，这档播客在播客平台“小宇宙”有20万订阅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很长一段时间里，我都不怎么听播客。当然，我也尝试过几次，戴耳机听或者在家里用音响播放，感觉都怪怪的：首先，对我来说，文字阅读一定更高效;另一个原因是，几个不错的播客是好朋友做的，房间里响起朋友的声音，我觉得很奇怪，而且明明可以直接和朋友聊;还有一个原因，我的工作有一大部分内容就是认真听人讲话，有时候，我只想安静，不想听到人类的声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知识付费、短视频、直播……这些年的媒介风潮一波接一波，视听快感与心神涣散同时发生，人们好像早就习惯了这样一种不需付出的即时快乐，手机一点，随时随地采撷刺激、新鲜与快乐。在智能手机普及的十多年里，中国人的手機使用流量仅在2017到2020年就呈现出月均从1.775G到10.3G的变化。新鲜刺激如果越来越易得，那无聊就变得越来越难以忍受，过去几年，我在稿子里常以批判视角写到手机依赖，但实际情况是，我自己常有无意识刷手机的行为，哪怕手机里什么都没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疫情以来，中文播客总算突破了小圈层的“结界”，成了一个相当活跃的内容生态系统。受限于稿件主题和篇幅，有几位采访对象的内容没能放进成稿中，有学者做播客是希望推广自己的学术研究，因为学术讨论天然地要求多人在场;有人把播客当自己的交流沙龙，希望普及常识;有记者把播客作为一个新闻处理器，在信息过载的当下，他会选择自己信任的播客来作为一个信息筛选的渠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最近，我自己也好像养成听播客的习惯了，播客“无聊斋”听得最多，译者何雨伽这期，我原速听了三遍，没想到何雨伽这么可爱，我听得太快乐了。近一周，我出门散步时都戴耳机听播客，听完了“无聊斋”和“基本无害”的两期节目，都关于威尔·史密斯在今年奥斯卡颁奖典礼上的那一巴掌。当事情发生时，很多人说“一两句话说不清楚”，这两档播客的主播——脱口秀演员刘旸和毛冬扎扎实实各讲了一两个小时，确实讲清楚了这样一个复杂的事情——我们可以由哪些角度去理解它、认识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</w:pPr>
      <w:r>
        <w:rPr>
          <w:rFonts w:hint="default" w:ascii="Arial" w:hAnsi="Arial" w:cs="Arial"/>
          <w:i w:val="0"/>
          <w:iCs w:val="0"/>
          <w:caps w:val="0"/>
          <w:color w:val="323232"/>
          <w:spacing w:val="0"/>
          <w:sz w:val="24"/>
          <w:szCs w:val="24"/>
          <w:bdr w:val="none" w:color="auto" w:sz="0" w:space="0"/>
          <w:shd w:val="clear" w:fill="FFFFFF"/>
        </w:rPr>
        <w:t>在文字背后，创作者是安全的，但播客是把整个人放在台前，人不是过塑后的精品玩具，人有瑕疵、有情感。这几年，我看到一些对朋友播客的批评，有些是建设性的，有些是苛责，人只要做事，就是要被批评的。越到现在这个阶段，我越觉得，批评很容易，哪怕什么都没做，也可以站在道德和质量的最高线发表观点。但做事很难，同时可贵。</w:t>
      </w:r>
      <w:bookmarkStart w:id="0" w:name="_GoBack"/>
      <w:bookmarkEnd w:id="0"/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DRmYTc3NjQ3ZDcwMDY3MDI1ZGNkYzdjYWNjNzUifQ=="/>
  </w:docVars>
  <w:rsids>
    <w:rsidRoot w:val="7DB0660C"/>
    <w:rsid w:val="014E0327"/>
    <w:rsid w:val="0EA90296"/>
    <w:rsid w:val="60815898"/>
    <w:rsid w:val="65BF26ED"/>
    <w:rsid w:val="7DB0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875</Words>
  <Characters>885</Characters>
  <Lines>0</Lines>
  <Paragraphs>0</Paragraphs>
  <TotalTime>6</TotalTime>
  <ScaleCrop>false</ScaleCrop>
  <LinksUpToDate>false</LinksUpToDate>
  <CharactersWithSpaces>887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2022-04-19T06:57:00Z</dcterms:created>
  <dc:creator>lily</dc:creator>
  <cp:lastModifiedBy>lily</cp:lastModifiedBy>
  <dcterms:modified xsi:type="dcterms:W3CDTF">2022-05-20T08:17:34Z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5B1D8D42711445CD8045506F7650BFB8</vt:lpwstr>
  </property>
</Properties>
</file>